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                                                               ……………………………………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                                                                                         miejscowość, data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skrzynki e:mail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telefonu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</w:p>
    <w:p w:rsidR="00BA3A03" w:rsidRPr="00C54032" w:rsidRDefault="00BA3A03" w:rsidP="00BA3A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032">
        <w:rPr>
          <w:rFonts w:ascii="Times New Roman" w:hAnsi="Times New Roman" w:cs="Times New Roman"/>
          <w:b/>
        </w:rPr>
        <w:t xml:space="preserve">Starosta Żywiecki </w:t>
      </w:r>
    </w:p>
    <w:p w:rsidR="00BA3A03" w:rsidRPr="00C54032" w:rsidRDefault="00BA3A03" w:rsidP="00BA3A03">
      <w:pPr>
        <w:spacing w:after="0" w:line="240" w:lineRule="auto"/>
        <w:rPr>
          <w:rFonts w:ascii="Times New Roman" w:hAnsi="Times New Roman" w:cs="Times New Roman"/>
          <w:b/>
        </w:rPr>
      </w:pPr>
      <w:r w:rsidRPr="00C54032">
        <w:rPr>
          <w:rFonts w:ascii="Times New Roman" w:hAnsi="Times New Roman" w:cs="Times New Roman"/>
          <w:b/>
        </w:rPr>
        <w:t xml:space="preserve">                                                                             Starostwo Powiatowe w Żywcu</w:t>
      </w:r>
    </w:p>
    <w:p w:rsidR="00BA3A03" w:rsidRPr="00C54032" w:rsidRDefault="00BA3A03" w:rsidP="00BA3A03">
      <w:pPr>
        <w:spacing w:after="0" w:line="240" w:lineRule="auto"/>
        <w:rPr>
          <w:rFonts w:ascii="Times New Roman" w:hAnsi="Times New Roman" w:cs="Times New Roman"/>
          <w:b/>
        </w:rPr>
      </w:pPr>
      <w:r w:rsidRPr="00C54032">
        <w:rPr>
          <w:rFonts w:ascii="Times New Roman" w:hAnsi="Times New Roman" w:cs="Times New Roman"/>
          <w:b/>
        </w:rPr>
        <w:t xml:space="preserve">                                                                              Al. Wolności 2</w:t>
      </w: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  <w:b/>
        </w:rPr>
      </w:pPr>
      <w:r w:rsidRPr="00C54032">
        <w:rPr>
          <w:rFonts w:ascii="Times New Roman" w:hAnsi="Times New Roman" w:cs="Times New Roman"/>
          <w:b/>
        </w:rPr>
        <w:t xml:space="preserve">                                                                              34 – 300 Żywiec</w:t>
      </w:r>
    </w:p>
    <w:p w:rsidR="00BA3A03" w:rsidRPr="00C54032" w:rsidRDefault="00BA3A03" w:rsidP="00BA3A03">
      <w:pPr>
        <w:spacing w:after="0" w:line="240" w:lineRule="auto"/>
        <w:rPr>
          <w:rFonts w:ascii="Times New Roman" w:hAnsi="Times New Roman" w:cs="Times New Roman"/>
          <w:b/>
        </w:rPr>
      </w:pPr>
    </w:p>
    <w:p w:rsidR="00BA3A03" w:rsidRDefault="00BA3A03" w:rsidP="00BA3A03">
      <w:pPr>
        <w:spacing w:after="0" w:line="240" w:lineRule="auto"/>
        <w:rPr>
          <w:rFonts w:ascii="Times New Roman" w:hAnsi="Times New Roman" w:cs="Times New Roman"/>
        </w:rPr>
      </w:pPr>
    </w:p>
    <w:p w:rsidR="00BA3A03" w:rsidRPr="00C54032" w:rsidRDefault="00BA3A03" w:rsidP="00BA3A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4032">
        <w:rPr>
          <w:rFonts w:ascii="Times New Roman" w:hAnsi="Times New Roman" w:cs="Times New Roman"/>
          <w:b/>
        </w:rPr>
        <w:t>WNIOSEK O WPISANIE NA LISTĘ KANDYDATÓW NA BIEGŁYCH RZECZOZNAWCÓW MAJĄTKOWYCH</w:t>
      </w:r>
    </w:p>
    <w:p w:rsidR="00BA3A03" w:rsidRDefault="00BA3A03" w:rsidP="00BA3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Wnoszę o wpisanie mnie na listę kandydatów na biegłych rzeczoznawców majątkowych Starosty Żywieckiego w 2019r. w postępowaniach administracyjnych w zakresie spraw, o których mowa w §1 punkt ………. zarządzenia  nr  11/2019 Starosty Żywieckiego z dnia 13 lutego 2019r. w sprawie powołania Zespołu do spraw ustalenia i prowadzenia listy kandydatów na biegłych w postępowaniach  administracyjnych prowadzonych przez Starostę Żywieckiego.</w:t>
      </w: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uprawnienia zawodowe nr ……………..</w:t>
      </w: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zarządzeniem nr 11/2019 Starosty Żywieckiego z dnia   13 lutego 2019r.</w:t>
      </w:r>
      <w:r w:rsidRPr="005B4C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sprawie powołania Zespołu do spraw ustalenia i prowadzenia listy kandydatów na biegłych rzeczoznawców majątkowych oraz określenia zasad powoływania  biegłych  w postępowaniach  administracyjnych prowadzonych przez Starostę Żywieckiego i przyjmuję warunki  wpisu na listę kandydatów  na biegłych rzeczoznawców majątkowych stanowiące załącznik nr 1 do tego zarządzenia.</w:t>
      </w: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Dołączam następujące dokumenty </w:t>
      </w: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BA3A03" w:rsidRDefault="00BA3A03" w:rsidP="00BA3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BA3A03" w:rsidRDefault="00BA3A03" w:rsidP="00BA3A03">
      <w:r>
        <w:t xml:space="preserve"> </w:t>
      </w:r>
    </w:p>
    <w:p w:rsidR="00BA3A03" w:rsidRDefault="00BA3A03" w:rsidP="00BA3A03">
      <w:pPr>
        <w:jc w:val="center"/>
        <w:rPr>
          <w:b/>
        </w:rPr>
      </w:pPr>
    </w:p>
    <w:p w:rsidR="00BA3A03" w:rsidRDefault="00BA3A03" w:rsidP="00BA3A03">
      <w:pPr>
        <w:jc w:val="center"/>
      </w:pPr>
    </w:p>
    <w:p w:rsidR="00BA3A03" w:rsidRDefault="00BA3A03" w:rsidP="00BA3A03">
      <w:pPr>
        <w:jc w:val="center"/>
      </w:pPr>
    </w:p>
    <w:p w:rsidR="00BA3A03" w:rsidRDefault="00BA3A03" w:rsidP="00BA3A03">
      <w:pPr>
        <w:jc w:val="both"/>
      </w:pPr>
    </w:p>
    <w:p w:rsidR="002C0D99" w:rsidRDefault="002C0D99" w:rsidP="00BA3A03">
      <w:pPr>
        <w:jc w:val="both"/>
        <w:rPr>
          <w:rFonts w:ascii="Times New Roman" w:hAnsi="Times New Roman" w:cs="Times New Roman"/>
        </w:rPr>
      </w:pPr>
    </w:p>
    <w:p w:rsidR="00BA3A03" w:rsidRPr="002A175D" w:rsidRDefault="00BA3A03" w:rsidP="00BA3A03">
      <w:pPr>
        <w:jc w:val="center"/>
        <w:rPr>
          <w:rFonts w:ascii="Times New Roman" w:hAnsi="Times New Roman" w:cs="Times New Roman"/>
        </w:rPr>
      </w:pPr>
      <w:r>
        <w:lastRenderedPageBreak/>
        <w:t xml:space="preserve">LISTA SPRAWDZAJĄCA </w:t>
      </w:r>
      <w:r>
        <w:rPr>
          <w:sz w:val="34"/>
          <w:szCs w:val="34"/>
        </w:rPr>
        <w:t>A</w:t>
      </w:r>
    </w:p>
    <w:p w:rsidR="00BA3A03" w:rsidRDefault="00BA3A03" w:rsidP="00BA3A03">
      <w:pPr>
        <w:pStyle w:val="Nagwek10"/>
        <w:keepNext/>
        <w:keepLines/>
        <w:shd w:val="clear" w:color="auto" w:fill="auto"/>
        <w:tabs>
          <w:tab w:val="left" w:leader="dot" w:pos="4676"/>
        </w:tabs>
        <w:ind w:left="180"/>
        <w:jc w:val="both"/>
      </w:pPr>
      <w:r>
        <w:t>znak sprawy:</w:t>
      </w:r>
      <w: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4921"/>
        </w:tabs>
        <w:ind w:left="180"/>
      </w:pPr>
      <w:r>
        <w:t xml:space="preserve">operat szacunkowy z dnia </w:t>
      </w:r>
      <w:r>
        <w:tab/>
        <w:t xml:space="preserve"> określający wartość szkód i zmniejszenia</w:t>
      </w:r>
    </w:p>
    <w:p w:rsidR="00BA3A03" w:rsidRDefault="00BA3A03" w:rsidP="00BA3A03">
      <w:pPr>
        <w:pStyle w:val="Teksttreci0"/>
        <w:shd w:val="clear" w:color="auto" w:fill="auto"/>
        <w:spacing w:line="233" w:lineRule="auto"/>
        <w:ind w:left="180"/>
      </w:pPr>
      <w:r>
        <w:t>wartości nieruchomości położonej w: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2200"/>
      </w:pPr>
      <w:r>
        <w:rPr>
          <w:b/>
          <w:bCs/>
        </w:rPr>
        <w:t>Gmina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2200"/>
      </w:pPr>
      <w:r>
        <w:rPr>
          <w:b/>
          <w:bCs/>
        </w:rPr>
        <w:t>Obręb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  <w:r>
        <w:rPr>
          <w:b/>
          <w:bCs/>
        </w:rPr>
        <w:t>Działka/i nr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rPr>
          <w:b/>
          <w:bCs/>
        </w:rPr>
      </w:pPr>
      <w:r>
        <w:rPr>
          <w:b/>
          <w:bCs/>
        </w:rPr>
        <w:t xml:space="preserve">                              Pytanie                                      wypełnia rzeczoznawca                weryfikuje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  <w:r>
        <w:rPr>
          <w:b/>
          <w:bCs/>
        </w:rPr>
        <w:t xml:space="preserve">                                                       majątkowy                           pracownik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OKREŚLENIE PRZEDMIOTU I ZAKRESU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WYCENY</w:t>
      </w:r>
    </w:p>
    <w:p w:rsidR="00BA3A03" w:rsidRDefault="00BA3A03" w:rsidP="00BA3A03">
      <w:pPr>
        <w:pStyle w:val="Inne0"/>
        <w:numPr>
          <w:ilvl w:val="0"/>
          <w:numId w:val="2"/>
        </w:numPr>
        <w:shd w:val="clear" w:color="auto" w:fill="auto"/>
        <w:tabs>
          <w:tab w:val="left" w:pos="496"/>
        </w:tabs>
        <w:spacing w:line="233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przedmiot wyceny?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              </w:t>
      </w:r>
    </w:p>
    <w:p w:rsidR="00BA3A03" w:rsidRDefault="00BA3A03" w:rsidP="00BA3A03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7439"/>
        </w:tabs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zakres wyceny?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OKREŚLENIE CELU WYCENY</w:t>
      </w:r>
    </w:p>
    <w:p w:rsidR="00BA3A03" w:rsidRDefault="00BA3A03" w:rsidP="00BA3A03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7439"/>
        </w:tabs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cel wyceny?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PODSTAWA FORMALNA WYCENY ORAZ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ŹRÓDŁA DANYCH O NIERUCHOMOŚCI</w:t>
      </w:r>
    </w:p>
    <w:p w:rsidR="00BA3A03" w:rsidRDefault="00BA3A03" w:rsidP="00BA3A03">
      <w:pPr>
        <w:pStyle w:val="Inne0"/>
        <w:numPr>
          <w:ilvl w:val="0"/>
          <w:numId w:val="3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podstawę formalną opracowania?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3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wskazano źródła danych o nieruchomości?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dołączono do operatu szacunkowego istotne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dokumenty wykorzystane przy jego sporządzaniu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USTALENIE DAT ISTOTNYCH DLA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OKREŚLENIA WARTOŚCI NIERUCHOMOŚCI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prawidłowe daty, na które określono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stan zagospodarowania nieruchomości?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50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przeprowadzenia oględzin?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wyceny?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sporządzenia operatu?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OPIS STANU NIERUCHOMOŚCI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zagospodarowania nieruchomości?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prawny?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techniczno-użytkowy?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stopień wyposażenia w urządzenia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infrastruktury technicznej?</w:t>
      </w:r>
    </w:p>
    <w:p w:rsidR="00BA3A03" w:rsidRDefault="00BA3A03" w:rsidP="00BA3A03">
      <w:pPr>
        <w:pStyle w:val="Teksttreci0"/>
        <w:numPr>
          <w:ilvl w:val="0"/>
          <w:numId w:val="6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otoczenia, w tym wielkość i charakter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miejscowości, w której nieruchomość jest położona?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firstLine="14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ANALIZA I CHARAKTERYSTYKA</w:t>
      </w:r>
    </w:p>
    <w:p w:rsidR="00BA3A03" w:rsidRDefault="00BA3A03" w:rsidP="00BA3A03">
      <w:pPr>
        <w:pStyle w:val="Inne0"/>
        <w:shd w:val="clear" w:color="auto" w:fill="auto"/>
        <w:ind w:firstLine="1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RYNKU NIERUCHOMOŚCI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50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zdefiniowano obszar analizy rynku?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                         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wskazano okres badania cen transakcyjnych?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określono rodzaj badanego rynku?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dokonano analizy cen transakcyjnych  nieruchomości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drogowych  oraz cen transakcyjnych  nieruchomości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o przeznaczeniu   zgodnym  z przeznaczeniem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nieruchomości wycenianej?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>Czy dokonano stosownej analizy w zakresie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tzw. trendu czasowego  tj. ewentualnej zmiany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poziomu cen wskutek upływu czasu?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w jaki sposób ustalono cechy rynkowe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wpływające na wartość nieruchomości?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w jaki sposób ustalono wagi cech rynkowych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60" w:hanging="460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60" w:hanging="46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WSKAZANIE RODZAJU OKREŚLONEJ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WARTOŚCI, WYBORU PODEJŚCIA, METODY</w:t>
      </w:r>
    </w:p>
    <w:p w:rsidR="00BA3A03" w:rsidRDefault="00BA3A03" w:rsidP="00BA3A03">
      <w:pPr>
        <w:pStyle w:val="Inne0"/>
        <w:shd w:val="clear" w:color="auto" w:fill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I TECHNIKI SZACOWANIA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wskazano, jaki rodzaj wartości określono?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uzasadniono wybór podejścia, metody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i techniki szacowania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odniesiono się </w:t>
      </w:r>
      <w:proofErr w:type="spellStart"/>
      <w:r>
        <w:rPr>
          <w:sz w:val="20"/>
          <w:szCs w:val="20"/>
        </w:rPr>
        <w:t>tzw</w:t>
      </w:r>
      <w:proofErr w:type="spellEnd"/>
      <w:r>
        <w:rPr>
          <w:sz w:val="20"/>
          <w:szCs w:val="20"/>
        </w:rPr>
        <w:t xml:space="preserve"> zasady korzyści wyrażonej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w art.134 ust.3 i 4  </w:t>
      </w:r>
      <w:proofErr w:type="spellStart"/>
      <w:r>
        <w:rPr>
          <w:sz w:val="20"/>
          <w:szCs w:val="20"/>
        </w:rPr>
        <w:t>ugn</w:t>
      </w:r>
      <w:proofErr w:type="spellEnd"/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wartość gruntów  pod drogi publiczne  lub linie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kolejowe określono zgodnie §36 lub §36 rozporządzenie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Rady  Ministrów   z dnia 21 </w:t>
      </w:r>
      <w:proofErr w:type="spellStart"/>
      <w:r>
        <w:rPr>
          <w:sz w:val="20"/>
          <w:szCs w:val="20"/>
        </w:rPr>
        <w:t>wrzesnia</w:t>
      </w:r>
      <w:proofErr w:type="spellEnd"/>
      <w:r>
        <w:rPr>
          <w:sz w:val="20"/>
          <w:szCs w:val="20"/>
        </w:rPr>
        <w:t xml:space="preserve"> 2004r.  w sprawie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wyceny  nieruchomości  i sporządzenia  operatu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szacunkowego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PRZEDSTAWIENIE OBLICZEŃ WARTOŚCI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NIERUCHOMOŚCI ORAZ WYNIKU WYCENY </w:t>
      </w:r>
    </w:p>
    <w:p w:rsidR="00BA3A03" w:rsidRDefault="00BA3A03" w:rsidP="00BA3A03">
      <w:pPr>
        <w:pStyle w:val="Inne0"/>
        <w:shd w:val="clear" w:color="auto" w:fill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WRAZ Z UZASADNIENIEM</w:t>
      </w: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sprawdzono poprawność wykonanych obliczeń?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uzasadniono wynik końcowy wyceny?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operat zawiera klauzule, zastrzeżenia i załączniki?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</w:pPr>
      <w:r>
        <w:t xml:space="preserve">Czy w przypadku braku planu miejscowego ustalono,            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 czy została wydana decyzja o warunkach zabudowy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i zagospodarowania terenu dla wycenianej nieruchomości?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>Czy w przypadku obciążenia nieruchomości ograniczonym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prawem rzeczowym wyjaśniono, czy prawo to wpływa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na wartość nieruchomości, a jeżeli tak czy określono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jego wartość?                                                   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 xml:space="preserve">Czy w przypadku określenia wartości prawa użytkowania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wieczystego zastosowano procedurę przewidzianą w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§29 </w:t>
      </w:r>
      <w:r>
        <w:rPr>
          <w:i/>
          <w:iCs/>
        </w:rPr>
        <w:t xml:space="preserve">rozporządzenia z dnia 21 września 2004 </w:t>
      </w:r>
      <w:proofErr w:type="spellStart"/>
      <w:r>
        <w:rPr>
          <w:i/>
          <w:iCs/>
        </w:rPr>
        <w:t>r</w:t>
      </w:r>
      <w:proofErr w:type="spellEnd"/>
      <w:r>
        <w:rPr>
          <w:i/>
          <w:iCs/>
        </w:rPr>
        <w:t xml:space="preserve">                        </w:t>
      </w:r>
      <w:r>
        <w:t xml:space="preserve">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 xml:space="preserve">Czy w przypadku występowania na nieruchomości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składnika   budowlanego lub roślinnego określono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jego wartość, a jeżeli nie, czy wyjaśniono dlaczego?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>Czy w przypadku otrzymania opisu stanu nieruchomości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zweryfikowano stan faktyczny nieruchomości podczas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przeprowadzonych oględzin, a w razie stwierdzenia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rozbieżności, czy wpisano w protokole, czego one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dotyczą?                                                           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spacing w:after="280"/>
      </w:pPr>
      <w:r>
        <w:t xml:space="preserve">                                                        ………………………..                        ………………………..</w:t>
      </w:r>
    </w:p>
    <w:p w:rsidR="00BA3A03" w:rsidRDefault="00BA3A03" w:rsidP="00BA3A03">
      <w:pPr>
        <w:pStyle w:val="Teksttreci0"/>
        <w:shd w:val="clear" w:color="auto" w:fill="auto"/>
      </w:pPr>
      <w:r>
        <w:t xml:space="preserve">                                                        Podpis rzeczoznawcy                           Podpis pracownika</w:t>
      </w:r>
    </w:p>
    <w:p w:rsidR="00BA3A03" w:rsidRDefault="00BA3A03" w:rsidP="002C0D99">
      <w:pPr>
        <w:pStyle w:val="Teksttreci0"/>
        <w:shd w:val="clear" w:color="auto" w:fill="auto"/>
      </w:pPr>
      <w:r>
        <w:t xml:space="preserve">                                       </w:t>
      </w:r>
      <w:r w:rsidR="002C0D99">
        <w:t xml:space="preserve">                     Majątkowego</w:t>
      </w:r>
    </w:p>
    <w:p w:rsidR="002C0D99" w:rsidRDefault="002C0D99" w:rsidP="00BA3A03">
      <w:pPr>
        <w:pStyle w:val="Nagwek10"/>
        <w:keepNext/>
        <w:keepLines/>
        <w:shd w:val="clear" w:color="auto" w:fill="auto"/>
        <w:ind w:right="60"/>
      </w:pPr>
    </w:p>
    <w:p w:rsidR="00BA3A03" w:rsidRDefault="00BA3A03" w:rsidP="00BA3A03">
      <w:pPr>
        <w:pStyle w:val="Nagwek10"/>
        <w:keepNext/>
        <w:keepLines/>
        <w:shd w:val="clear" w:color="auto" w:fill="auto"/>
        <w:ind w:right="60"/>
        <w:rPr>
          <w:sz w:val="34"/>
          <w:szCs w:val="34"/>
        </w:rPr>
      </w:pPr>
      <w:r>
        <w:t xml:space="preserve">LISTA SPRAWDZAJĄCA </w:t>
      </w:r>
      <w:r>
        <w:rPr>
          <w:sz w:val="34"/>
          <w:szCs w:val="34"/>
        </w:rPr>
        <w:t>B</w:t>
      </w:r>
    </w:p>
    <w:p w:rsidR="00BA3A03" w:rsidRDefault="00BA3A03" w:rsidP="00BA3A03">
      <w:pPr>
        <w:pStyle w:val="Nagwek10"/>
        <w:keepNext/>
        <w:keepLines/>
        <w:shd w:val="clear" w:color="auto" w:fill="auto"/>
        <w:tabs>
          <w:tab w:val="left" w:leader="dot" w:pos="4676"/>
        </w:tabs>
        <w:ind w:left="180"/>
        <w:jc w:val="both"/>
      </w:pPr>
      <w:r>
        <w:t>znak sprawy:</w:t>
      </w:r>
      <w: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4921"/>
        </w:tabs>
        <w:ind w:left="180"/>
      </w:pPr>
      <w:r>
        <w:t xml:space="preserve">operat szacunkowy z dnia </w:t>
      </w:r>
      <w:r>
        <w:tab/>
        <w:t xml:space="preserve"> określający wartość szkód i zmniejszenia</w:t>
      </w:r>
    </w:p>
    <w:p w:rsidR="00BA3A03" w:rsidRDefault="00BA3A03" w:rsidP="00BA3A03">
      <w:pPr>
        <w:pStyle w:val="Teksttreci0"/>
        <w:shd w:val="clear" w:color="auto" w:fill="auto"/>
        <w:spacing w:line="233" w:lineRule="auto"/>
        <w:ind w:left="180"/>
      </w:pPr>
      <w:r>
        <w:t>wartości nieruchomości położonej w: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2200"/>
      </w:pPr>
      <w:r>
        <w:rPr>
          <w:b/>
          <w:bCs/>
        </w:rPr>
        <w:t>Gmina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2200"/>
      </w:pPr>
      <w:r>
        <w:rPr>
          <w:b/>
          <w:bCs/>
        </w:rPr>
        <w:t>Obręb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  <w:r>
        <w:rPr>
          <w:b/>
          <w:bCs/>
        </w:rPr>
        <w:t>Działka/i nr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rPr>
          <w:b/>
          <w:bCs/>
        </w:rPr>
      </w:pPr>
      <w:r>
        <w:rPr>
          <w:b/>
          <w:bCs/>
        </w:rPr>
        <w:t xml:space="preserve">                              Pytanie                                      wypełnia rzeczoznawca                weryfikuje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  <w:r>
        <w:rPr>
          <w:b/>
          <w:bCs/>
        </w:rPr>
        <w:t xml:space="preserve">                                                       majątkowy                           pracownik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OKREŚLENIE PRZEDMIOTU I ZAKRESU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WYCENY</w:t>
      </w:r>
    </w:p>
    <w:p w:rsidR="00BA3A03" w:rsidRDefault="00BA3A03" w:rsidP="00BA3A03">
      <w:pPr>
        <w:pStyle w:val="Inne0"/>
        <w:numPr>
          <w:ilvl w:val="0"/>
          <w:numId w:val="2"/>
        </w:numPr>
        <w:shd w:val="clear" w:color="auto" w:fill="auto"/>
        <w:tabs>
          <w:tab w:val="left" w:pos="496"/>
        </w:tabs>
        <w:spacing w:line="233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przedmiot wyceny?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              </w:t>
      </w:r>
    </w:p>
    <w:p w:rsidR="00BA3A03" w:rsidRDefault="00BA3A03" w:rsidP="00BA3A03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7439"/>
        </w:tabs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zakres wyceny?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OKREŚLENIE CELU WYCENY</w:t>
      </w:r>
    </w:p>
    <w:p w:rsidR="00BA3A03" w:rsidRDefault="00BA3A03" w:rsidP="00BA3A03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7439"/>
        </w:tabs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cel wyceny?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PODSTAWA FORMALNA WYCENY ORAZ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ŹRÓDŁA DANYCH O NIERUCHOMOŚCI</w:t>
      </w:r>
    </w:p>
    <w:p w:rsidR="00BA3A03" w:rsidRDefault="00BA3A03" w:rsidP="00BA3A03">
      <w:pPr>
        <w:pStyle w:val="Inne0"/>
        <w:numPr>
          <w:ilvl w:val="0"/>
          <w:numId w:val="3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podstawę formalną opracowania?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3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wskazano źródła danych o nieruchomości?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dołączono do operatu szacunkowego istotne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dokumenty wykorzystane przy jego sporządzaniu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USTALENIE DAT ISTOTNYCH DLA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OKREŚLENIA WARTOŚCI NIERUCHOMOŚCI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prawidłowe daty, na które określono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stan zagospodarowania nieruchomości?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50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przeprowadzenia oględzin?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wyceny?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sporządzenia operatu?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OPIS STANU NIERUCHOMOŚCI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zagospodarowania nieruchomości?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prawny?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techniczno-użytkowy?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stopień wyposażenia w urządzenia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infrastruktury technicznej?</w:t>
      </w:r>
    </w:p>
    <w:p w:rsidR="00BA3A03" w:rsidRDefault="00BA3A03" w:rsidP="00BA3A03">
      <w:pPr>
        <w:pStyle w:val="Teksttreci0"/>
        <w:numPr>
          <w:ilvl w:val="0"/>
          <w:numId w:val="6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otoczenia, w tym wielkość i charakter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miejscowości, w której nieruchomość jest położona?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firstLine="14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ANALIZA I CHARAKTERYSTYKA</w:t>
      </w:r>
    </w:p>
    <w:p w:rsidR="00BA3A03" w:rsidRDefault="00BA3A03" w:rsidP="00BA3A03">
      <w:pPr>
        <w:pStyle w:val="Inne0"/>
        <w:shd w:val="clear" w:color="auto" w:fill="auto"/>
        <w:ind w:firstLine="1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RYNKU NIERUCHOMOŚCI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50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zdefiniowano obszar analizy rynku?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                         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wskazano okres badania cen transakcyjnych?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określono rodzaj badanego rynku?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>Czy dokonano stosownej analizy w zakresie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tzw. trendu czasowego  tj. ewentualnej zmiany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poziomu cen wskutek upływu czasu?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w jaki sposób ustalono cechy rynkowe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wpływające na wartość nieruchomości?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w jaki sposób ustalono wagi cech rynkowych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60" w:hanging="460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60" w:hanging="46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WSKAZANIE RODZAJU OKREŚLONEJ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WARTOŚCI, WYBORU PODEJŚCIA, METODY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I TECHNIKI SZACOWANIA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  <w:tabs>
          <w:tab w:val="left" w:pos="349"/>
        </w:tabs>
      </w:pPr>
      <w:r>
        <w:t xml:space="preserve">Czy wskazano, jaki rodzaj wartości określono?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  <w:tabs>
          <w:tab w:val="left" w:pos="349"/>
        </w:tabs>
      </w:pPr>
      <w:r>
        <w:t xml:space="preserve">Czy uzasadniono wybór podejścia, metody      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shd w:val="clear" w:color="auto" w:fill="auto"/>
        <w:tabs>
          <w:tab w:val="left" w:pos="349"/>
        </w:tabs>
        <w:ind w:left="720"/>
      </w:pPr>
      <w:r>
        <w:t>i techniki szacowania?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jc w:val="left"/>
        <w:rPr>
          <w:sz w:val="20"/>
          <w:szCs w:val="20"/>
        </w:rPr>
      </w:pPr>
    </w:p>
    <w:p w:rsidR="00BA3A03" w:rsidRPr="00E418FC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b/>
          <w:sz w:val="20"/>
          <w:szCs w:val="20"/>
        </w:rPr>
      </w:pPr>
      <w:r w:rsidRPr="00E418FC">
        <w:rPr>
          <w:b/>
          <w:sz w:val="20"/>
          <w:szCs w:val="20"/>
        </w:rPr>
        <w:t xml:space="preserve">WSKAZANIA PRZEZNACZENIA WYCENIANEJ </w:t>
      </w:r>
    </w:p>
    <w:p w:rsidR="00BA3A03" w:rsidRPr="00E418FC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b/>
          <w:sz w:val="20"/>
          <w:szCs w:val="20"/>
        </w:rPr>
      </w:pPr>
      <w:r w:rsidRPr="00E418FC">
        <w:rPr>
          <w:b/>
          <w:sz w:val="20"/>
          <w:szCs w:val="20"/>
        </w:rPr>
        <w:t>NIERUCHOMOŚCI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>Czy prawidłowo wskazano  przeznaczenie</w:t>
      </w:r>
    </w:p>
    <w:p w:rsidR="00BA3A03" w:rsidRDefault="00BA3A03" w:rsidP="00BA3A03">
      <w:pPr>
        <w:pStyle w:val="Inne0"/>
        <w:shd w:val="clear" w:color="auto" w:fill="auto"/>
        <w:tabs>
          <w:tab w:val="left" w:pos="34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planistyczne nieruchomości?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 podano w jaki sposób  ustalono przeznaczenie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nieruchomości?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 dołączono wypis i wyrys z planu </w:t>
      </w:r>
      <w:proofErr w:type="spellStart"/>
      <w:r>
        <w:rPr>
          <w:sz w:val="20"/>
          <w:szCs w:val="20"/>
        </w:rPr>
        <w:t>zagosp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przestrz</w:t>
      </w:r>
      <w:proofErr w:type="spellEnd"/>
      <w:r>
        <w:rPr>
          <w:sz w:val="20"/>
          <w:szCs w:val="20"/>
        </w:rPr>
        <w:t xml:space="preserve">.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lub  studium uwarunkowań lub wypis badania tych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dokumentów                    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PRZEDSTAWIENIE OBLICZEŃ WARTOŚCI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NIERUCHOMOŚCI ORAZ WYNIKU WYCENY </w:t>
      </w:r>
    </w:p>
    <w:p w:rsidR="00BA3A03" w:rsidRDefault="00BA3A03" w:rsidP="00BA3A03">
      <w:pPr>
        <w:pStyle w:val="Inne0"/>
        <w:shd w:val="clear" w:color="auto" w:fill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WRAZ Z UZASADNIENIEM</w:t>
      </w: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sprawdzono poprawność wykonanych obliczeń?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uzasadniono wynik końcowy wyceny?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operat zawiera klauzule, zastrzeżenia i załączniki?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</w:pPr>
      <w:r>
        <w:t xml:space="preserve">Czy w przypadku braku planu miejscowego ustalono,            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 czy została wydana decyzja o warunkach zabudowy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i zagospodarowania terenu dla wycenianej nieruchomości?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 xml:space="preserve">Czy w przypadku określenia wartości prawa użytkowania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wieczystego zastosowano procedurę przewidzianą w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§29 </w:t>
      </w:r>
      <w:r>
        <w:rPr>
          <w:i/>
          <w:iCs/>
        </w:rPr>
        <w:t xml:space="preserve">rozporządzenia z dnia 21 września 2004 </w:t>
      </w:r>
      <w:proofErr w:type="spellStart"/>
      <w:r>
        <w:rPr>
          <w:i/>
          <w:iCs/>
        </w:rPr>
        <w:t>r</w:t>
      </w:r>
      <w:proofErr w:type="spellEnd"/>
      <w:r>
        <w:rPr>
          <w:i/>
          <w:iCs/>
        </w:rPr>
        <w:t xml:space="preserve">                        </w:t>
      </w:r>
      <w:r>
        <w:t xml:space="preserve">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 xml:space="preserve">Czy w przypadku występowania na nieruchomości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składnika   budowlanego lub roślinnego określono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jego wartość, a jeżeli nie, czy wyjaśniono dlaczego?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>Czy w przypadku otrzymania opisu stanu nieruchomości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zweryfikowano stan faktyczny nieruchomości podczas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przeprowadzonych oględzin, a w razie stwierdzenia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rozbieżności, czy wpisano w protokole, czego one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dotyczą?                                                           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spacing w:after="280"/>
      </w:pPr>
      <w:r>
        <w:t xml:space="preserve">                                                        ………………………..                        ………………………..</w:t>
      </w:r>
    </w:p>
    <w:p w:rsidR="00BA3A03" w:rsidRDefault="00BA3A03" w:rsidP="00BA3A03">
      <w:pPr>
        <w:pStyle w:val="Teksttreci0"/>
        <w:shd w:val="clear" w:color="auto" w:fill="auto"/>
      </w:pPr>
      <w:r>
        <w:t xml:space="preserve">                                                        Podpis rzeczoznawcy                           Podpis pracownika</w:t>
      </w:r>
    </w:p>
    <w:p w:rsidR="002C0D99" w:rsidRDefault="00BA3A03" w:rsidP="002C0D99">
      <w:pPr>
        <w:pStyle w:val="Teksttreci0"/>
        <w:shd w:val="clear" w:color="auto" w:fill="auto"/>
      </w:pPr>
      <w:r>
        <w:t xml:space="preserve">                                      </w:t>
      </w:r>
      <w:r w:rsidR="002C0D99">
        <w:t xml:space="preserve">                    </w:t>
      </w:r>
    </w:p>
    <w:p w:rsidR="002C0D99" w:rsidRDefault="002C0D99" w:rsidP="002C0D99">
      <w:pPr>
        <w:pStyle w:val="Teksttreci0"/>
        <w:shd w:val="clear" w:color="auto" w:fill="auto"/>
      </w:pPr>
    </w:p>
    <w:p w:rsidR="002C0D99" w:rsidRDefault="002C0D99" w:rsidP="002C0D99">
      <w:pPr>
        <w:pStyle w:val="Teksttreci0"/>
        <w:shd w:val="clear" w:color="auto" w:fill="auto"/>
      </w:pPr>
    </w:p>
    <w:p w:rsidR="002C0D99" w:rsidRDefault="002C0D99" w:rsidP="002C0D99">
      <w:pPr>
        <w:pStyle w:val="Teksttreci0"/>
        <w:shd w:val="clear" w:color="auto" w:fill="auto"/>
      </w:pPr>
    </w:p>
    <w:p w:rsidR="002C0D99" w:rsidRDefault="002C0D99" w:rsidP="002C0D99">
      <w:pPr>
        <w:pStyle w:val="Teksttreci0"/>
        <w:shd w:val="clear" w:color="auto" w:fill="auto"/>
      </w:pPr>
    </w:p>
    <w:p w:rsidR="002C0D99" w:rsidRDefault="002C0D99" w:rsidP="002C0D99">
      <w:pPr>
        <w:pStyle w:val="Teksttreci0"/>
        <w:shd w:val="clear" w:color="auto" w:fill="auto"/>
      </w:pPr>
    </w:p>
    <w:p w:rsidR="002C0D99" w:rsidRDefault="002C0D99" w:rsidP="002C0D99">
      <w:pPr>
        <w:pStyle w:val="Teksttreci0"/>
        <w:shd w:val="clear" w:color="auto" w:fill="auto"/>
      </w:pPr>
    </w:p>
    <w:p w:rsidR="00BA3A03" w:rsidRPr="002C0D99" w:rsidRDefault="00BA3A03" w:rsidP="002C0D99">
      <w:pPr>
        <w:pStyle w:val="Teksttreci0"/>
        <w:shd w:val="clear" w:color="auto" w:fill="auto"/>
        <w:jc w:val="center"/>
      </w:pPr>
      <w:r>
        <w:lastRenderedPageBreak/>
        <w:t xml:space="preserve">LISTA SPRAWDZAJĄCA </w:t>
      </w:r>
      <w:r>
        <w:rPr>
          <w:sz w:val="34"/>
          <w:szCs w:val="34"/>
        </w:rPr>
        <w:t xml:space="preserve"> C</w:t>
      </w:r>
    </w:p>
    <w:p w:rsidR="00BA3A03" w:rsidRDefault="00BA3A03" w:rsidP="00BA3A03">
      <w:pPr>
        <w:pStyle w:val="Nagwek10"/>
        <w:keepNext/>
        <w:keepLines/>
        <w:shd w:val="clear" w:color="auto" w:fill="auto"/>
        <w:tabs>
          <w:tab w:val="left" w:leader="dot" w:pos="4676"/>
        </w:tabs>
        <w:ind w:left="180"/>
        <w:jc w:val="both"/>
      </w:pPr>
      <w:r>
        <w:t>znak sprawy:</w:t>
      </w:r>
      <w: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4921"/>
        </w:tabs>
        <w:ind w:left="180"/>
      </w:pPr>
      <w:r>
        <w:t xml:space="preserve">operat szacunkowy z dnia </w:t>
      </w:r>
      <w:r>
        <w:tab/>
        <w:t xml:space="preserve"> określający wartość szkód i zmniejszenia</w:t>
      </w:r>
    </w:p>
    <w:p w:rsidR="00BA3A03" w:rsidRDefault="00BA3A03" w:rsidP="00BA3A03">
      <w:pPr>
        <w:pStyle w:val="Teksttreci0"/>
        <w:shd w:val="clear" w:color="auto" w:fill="auto"/>
        <w:spacing w:line="233" w:lineRule="auto"/>
        <w:ind w:left="180"/>
      </w:pPr>
      <w:r>
        <w:t>wartości nieruchomości położonej w: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2200"/>
      </w:pPr>
      <w:r>
        <w:rPr>
          <w:b/>
          <w:bCs/>
        </w:rPr>
        <w:t>Gmina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2200"/>
      </w:pPr>
      <w:r>
        <w:rPr>
          <w:b/>
          <w:bCs/>
        </w:rPr>
        <w:t>Obręb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  <w:r>
        <w:rPr>
          <w:b/>
          <w:bCs/>
        </w:rPr>
        <w:t>Działka/i nr</w:t>
      </w:r>
      <w:r>
        <w:rPr>
          <w:b/>
          <w:bCs/>
        </w:rPr>
        <w:tab/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rPr>
          <w:b/>
          <w:bCs/>
        </w:rPr>
      </w:pPr>
      <w:r>
        <w:rPr>
          <w:b/>
          <w:bCs/>
        </w:rPr>
        <w:t xml:space="preserve">                              Pytanie                                      wypełnia rzeczoznawca                weryfikuje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  <w:r>
        <w:rPr>
          <w:b/>
          <w:bCs/>
        </w:rPr>
        <w:t xml:space="preserve">                                                       majątkowy                           pracownik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spacing w:after="140"/>
        <w:ind w:left="2200"/>
        <w:rPr>
          <w:b/>
          <w:bCs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OKREŚLENIE PRZEDMIOTU I ZAKRESU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WYCENY</w:t>
      </w:r>
    </w:p>
    <w:p w:rsidR="00BA3A03" w:rsidRDefault="00BA3A03" w:rsidP="00BA3A03">
      <w:pPr>
        <w:pStyle w:val="Inne0"/>
        <w:numPr>
          <w:ilvl w:val="0"/>
          <w:numId w:val="2"/>
        </w:numPr>
        <w:shd w:val="clear" w:color="auto" w:fill="auto"/>
        <w:tabs>
          <w:tab w:val="left" w:pos="496"/>
        </w:tabs>
        <w:spacing w:line="233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przedmiot wyceny?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              </w:t>
      </w:r>
    </w:p>
    <w:p w:rsidR="00BA3A03" w:rsidRDefault="00BA3A03" w:rsidP="00BA3A03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7439"/>
        </w:tabs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zakres wyceny?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OKREŚLENIE CELU WYCENY</w:t>
      </w:r>
    </w:p>
    <w:p w:rsidR="00BA3A03" w:rsidRDefault="00BA3A03" w:rsidP="00BA3A03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7439"/>
        </w:tabs>
        <w:spacing w:after="1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prawidłowo określono cel wyceny?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PODSTAWA FORMALNA WYCENY ORAZ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ŹRÓDŁA DANYCH O NIERUCHOMOŚCI</w:t>
      </w:r>
    </w:p>
    <w:p w:rsidR="00BA3A03" w:rsidRDefault="00BA3A03" w:rsidP="00BA3A03">
      <w:pPr>
        <w:pStyle w:val="Inne0"/>
        <w:numPr>
          <w:ilvl w:val="0"/>
          <w:numId w:val="3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podstawę formalną opracowania?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3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wskazano źródła danych o nieruchomości?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dołączono do operatu szacunkowego istotne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dokumenty wykorzystane przy jego sporządzaniu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USTALENIE DAT ISTOTNYCH DLA</w:t>
      </w: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OKREŚLENIA WARTOŚCI NIERUCHOMOŚCI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prawidłowe daty, na które określono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stan zagospodarowania nieruchomości?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50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przeprowadzenia oględzin?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4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wyceny?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datę sporządzenia operatu?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80" w:hanging="3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OPIS STANU NIERUCHOMOŚCI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zagospodarowania nieruchomości?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prawny?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stan techniczno-użytkowy?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5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opisano stopień wyposażenia w urządzenia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infrastruktury technicznej?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firstLine="14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ANALIZA I CHARAKTERYSTYKA</w:t>
      </w:r>
    </w:p>
    <w:p w:rsidR="00BA3A03" w:rsidRDefault="00BA3A03" w:rsidP="00BA3A03">
      <w:pPr>
        <w:pStyle w:val="Inne0"/>
        <w:shd w:val="clear" w:color="auto" w:fill="auto"/>
        <w:ind w:firstLine="1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RYNKU NIERUCHOMOŚCI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50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zdefiniowano obszar analizy rynku?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                         </w:t>
      </w:r>
    </w:p>
    <w:p w:rsidR="00BA3A03" w:rsidRDefault="00BA3A03" w:rsidP="00BA3A03">
      <w:pPr>
        <w:pStyle w:val="Inne0"/>
        <w:numPr>
          <w:ilvl w:val="0"/>
          <w:numId w:val="6"/>
        </w:numPr>
        <w:shd w:val="clear" w:color="auto" w:fill="auto"/>
        <w:tabs>
          <w:tab w:val="left" w:pos="49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określono rodzaj badanego rynku?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podano w jaki sposób ustalono wagi cech rynkowych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shd w:val="clear" w:color="auto" w:fill="auto"/>
        <w:ind w:left="460" w:hanging="460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ind w:left="460" w:hanging="46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WSKAZANIE RODZAJU OKREŚLONEJ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WARTOŚCI, WYBORU PODEJŚCIA, METODY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I TECHNIKI SZACOWANIA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  <w:tabs>
          <w:tab w:val="left" w:pos="349"/>
        </w:tabs>
      </w:pPr>
      <w:r>
        <w:t xml:space="preserve">Czy wskazano, jaki rodzaj wartości określono?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  <w:tabs>
          <w:tab w:val="left" w:pos="349"/>
        </w:tabs>
      </w:pPr>
      <w:r>
        <w:t xml:space="preserve">Czy uzasadniono wybór podejścia, metody      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shd w:val="clear" w:color="auto" w:fill="auto"/>
        <w:tabs>
          <w:tab w:val="left" w:pos="349"/>
        </w:tabs>
        <w:ind w:left="720"/>
      </w:pPr>
      <w:r>
        <w:t>i techniki szacowania?</w:t>
      </w:r>
    </w:p>
    <w:p w:rsidR="00BA3A03" w:rsidRDefault="00BA3A03" w:rsidP="00BA3A03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</w:pPr>
      <w:r>
        <w:t xml:space="preserve">Czy przy określaniu wartości poniesionych szkód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shd w:val="clear" w:color="auto" w:fill="auto"/>
        <w:tabs>
          <w:tab w:val="left" w:pos="353"/>
        </w:tabs>
        <w:ind w:left="720"/>
      </w:pPr>
      <w:r>
        <w:lastRenderedPageBreak/>
        <w:t>na nieruchomości uwzględniono:</w:t>
      </w:r>
    </w:p>
    <w:p w:rsidR="00BA3A03" w:rsidRDefault="00BA3A03" w:rsidP="00BA3A03">
      <w:pPr>
        <w:pStyle w:val="Teksttreci20"/>
        <w:shd w:val="clear" w:color="auto" w:fill="auto"/>
        <w:tabs>
          <w:tab w:val="left" w:pos="502"/>
        </w:tabs>
      </w:pPr>
      <w:r>
        <w:t xml:space="preserve">          -stan zagospodarowania nieruchomości na dzień wydania decyzji </w:t>
      </w:r>
    </w:p>
    <w:p w:rsidR="00BA3A03" w:rsidRDefault="00BA3A03" w:rsidP="00BA3A03">
      <w:pPr>
        <w:pStyle w:val="Teksttreci20"/>
        <w:shd w:val="clear" w:color="auto" w:fill="auto"/>
        <w:tabs>
          <w:tab w:val="left" w:pos="502"/>
        </w:tabs>
      </w:pPr>
      <w:r>
        <w:t xml:space="preserve">          o ograniczeniu sposobu korzystania</w:t>
      </w:r>
    </w:p>
    <w:p w:rsidR="00BA3A03" w:rsidRDefault="00BA3A03" w:rsidP="00BA3A03">
      <w:pPr>
        <w:pStyle w:val="Teksttreci20"/>
        <w:numPr>
          <w:ilvl w:val="0"/>
          <w:numId w:val="1"/>
        </w:numPr>
        <w:shd w:val="clear" w:color="auto" w:fill="auto"/>
        <w:tabs>
          <w:tab w:val="left" w:pos="502"/>
        </w:tabs>
        <w:ind w:left="380" w:firstLine="20"/>
      </w:pPr>
      <w:r>
        <w:t>stan zagospodarowania nieruchomości na dzień zakończenia</w:t>
      </w:r>
    </w:p>
    <w:p w:rsidR="00BA3A03" w:rsidRDefault="00BA3A03" w:rsidP="00BA3A03">
      <w:pPr>
        <w:pStyle w:val="Teksttreci20"/>
        <w:shd w:val="clear" w:color="auto" w:fill="auto"/>
        <w:tabs>
          <w:tab w:val="left" w:pos="502"/>
        </w:tabs>
        <w:ind w:left="400"/>
      </w:pPr>
      <w:r>
        <w:t xml:space="preserve"> działań uzasadniających wydanie decyzji</w:t>
      </w:r>
    </w:p>
    <w:p w:rsidR="00BA3A03" w:rsidRDefault="00BA3A03" w:rsidP="00BA3A03">
      <w:pPr>
        <w:pStyle w:val="Teksttreci20"/>
        <w:numPr>
          <w:ilvl w:val="0"/>
          <w:numId w:val="1"/>
        </w:numPr>
        <w:shd w:val="clear" w:color="auto" w:fill="auto"/>
        <w:tabs>
          <w:tab w:val="left" w:pos="502"/>
        </w:tabs>
        <w:ind w:left="380" w:firstLine="20"/>
      </w:pPr>
      <w:r>
        <w:t>utratę pożytków w okresie od dnia wydania decyzji do dnia</w:t>
      </w:r>
    </w:p>
    <w:p w:rsidR="00BA3A03" w:rsidRDefault="00BA3A03" w:rsidP="00BA3A03">
      <w:pPr>
        <w:pStyle w:val="Teksttreci20"/>
        <w:shd w:val="clear" w:color="auto" w:fill="auto"/>
        <w:tabs>
          <w:tab w:val="left" w:pos="502"/>
        </w:tabs>
        <w:ind w:left="400"/>
      </w:pPr>
      <w:r>
        <w:t xml:space="preserve"> zakończenia działań uzasadniających jej wydanie?</w:t>
      </w:r>
    </w:p>
    <w:p w:rsidR="00BA3A03" w:rsidRDefault="00BA3A03" w:rsidP="00BA3A03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</w:pPr>
      <w:r>
        <w:t xml:space="preserve">Czy przy określaniu zmniejszenia wartości nieruchomości,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shd w:val="clear" w:color="auto" w:fill="auto"/>
        <w:tabs>
          <w:tab w:val="left" w:pos="353"/>
        </w:tabs>
        <w:ind w:left="720"/>
      </w:pPr>
      <w:r>
        <w:t xml:space="preserve">o którym mowa w art. 128 ust. 4 </w:t>
      </w:r>
      <w:proofErr w:type="spellStart"/>
      <w:r>
        <w:t>ugn</w:t>
      </w:r>
      <w:proofErr w:type="spellEnd"/>
      <w:r>
        <w:t xml:space="preserve"> uwzględniono:</w:t>
      </w:r>
    </w:p>
    <w:p w:rsidR="00BA3A03" w:rsidRDefault="00BA3A03" w:rsidP="00BA3A03">
      <w:pPr>
        <w:pStyle w:val="Teksttreci20"/>
        <w:shd w:val="clear" w:color="auto" w:fill="auto"/>
        <w:tabs>
          <w:tab w:val="left" w:pos="742"/>
        </w:tabs>
        <w:ind w:left="760"/>
      </w:pPr>
      <w:r>
        <w:t>-zmianę warunków korzystania z nieruchomości;</w:t>
      </w:r>
    </w:p>
    <w:p w:rsidR="00BA3A03" w:rsidRDefault="00BA3A03" w:rsidP="00BA3A03">
      <w:pPr>
        <w:pStyle w:val="Teksttreci20"/>
        <w:shd w:val="clear" w:color="auto" w:fill="auto"/>
        <w:tabs>
          <w:tab w:val="left" w:pos="767"/>
        </w:tabs>
        <w:ind w:left="760"/>
      </w:pPr>
      <w:r>
        <w:t>-zmianę przydatności użytkowej nieruchomości</w:t>
      </w:r>
    </w:p>
    <w:p w:rsidR="00BA3A03" w:rsidRDefault="00BA3A03" w:rsidP="00BA3A03">
      <w:pPr>
        <w:pStyle w:val="Teksttreci20"/>
        <w:shd w:val="clear" w:color="auto" w:fill="auto"/>
        <w:tabs>
          <w:tab w:val="left" w:pos="764"/>
        </w:tabs>
        <w:ind w:left="760"/>
      </w:pPr>
      <w:r>
        <w:t>-trwałe ograniczenie w sposobie korzystania z nieruchomości</w:t>
      </w:r>
    </w:p>
    <w:p w:rsidR="00BA3A03" w:rsidRDefault="00BA3A03" w:rsidP="00BA3A03">
      <w:pPr>
        <w:pStyle w:val="Teksttreci20"/>
        <w:shd w:val="clear" w:color="auto" w:fill="auto"/>
        <w:tabs>
          <w:tab w:val="left" w:pos="778"/>
        </w:tabs>
        <w:ind w:left="760"/>
      </w:pPr>
      <w:r>
        <w:t xml:space="preserve">-skutki spowodowane obowiązkiem udostępniania nieruchomości </w:t>
      </w:r>
    </w:p>
    <w:p w:rsidR="00BA3A03" w:rsidRDefault="00BA3A03" w:rsidP="00BA3A03">
      <w:pPr>
        <w:pStyle w:val="Teksttreci20"/>
        <w:shd w:val="clear" w:color="auto" w:fill="auto"/>
        <w:tabs>
          <w:tab w:val="left" w:pos="778"/>
        </w:tabs>
        <w:ind w:left="760"/>
      </w:pPr>
      <w:r>
        <w:t>w celu wykonywania czynności związanych z konserwacją oraz</w:t>
      </w:r>
    </w:p>
    <w:p w:rsidR="00BA3A03" w:rsidRDefault="00BA3A03" w:rsidP="00BA3A03">
      <w:pPr>
        <w:pStyle w:val="Teksttreci20"/>
        <w:shd w:val="clear" w:color="auto" w:fill="auto"/>
        <w:tabs>
          <w:tab w:val="left" w:pos="778"/>
        </w:tabs>
        <w:ind w:left="760"/>
      </w:pPr>
      <w:r>
        <w:t xml:space="preserve"> usuwaniem awarii ciągów, przewodów i urządzeń, o których </w:t>
      </w:r>
    </w:p>
    <w:p w:rsidR="00BA3A03" w:rsidRDefault="00BA3A03" w:rsidP="00BA3A03">
      <w:pPr>
        <w:pStyle w:val="Teksttreci20"/>
        <w:shd w:val="clear" w:color="auto" w:fill="auto"/>
        <w:tabs>
          <w:tab w:val="left" w:pos="778"/>
        </w:tabs>
        <w:ind w:left="760"/>
      </w:pPr>
      <w:r>
        <w:t xml:space="preserve">mowa w art. 124 ust. 1 </w:t>
      </w:r>
      <w:proofErr w:type="spellStart"/>
      <w:r>
        <w:t>ugn</w:t>
      </w:r>
      <w:proofErr w:type="spellEnd"/>
      <w:r>
        <w:t>?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jc w:val="left"/>
        <w:rPr>
          <w:sz w:val="20"/>
          <w:szCs w:val="20"/>
        </w:rPr>
      </w:pPr>
    </w:p>
    <w:p w:rsidR="00BA3A03" w:rsidRPr="00E418FC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b/>
          <w:sz w:val="20"/>
          <w:szCs w:val="20"/>
        </w:rPr>
      </w:pPr>
      <w:r w:rsidRPr="00E418FC">
        <w:rPr>
          <w:b/>
          <w:sz w:val="20"/>
          <w:szCs w:val="20"/>
        </w:rPr>
        <w:t xml:space="preserve">WSKAZANIA PRZEZNACZENIA WYCENIANEJ </w:t>
      </w:r>
    </w:p>
    <w:p w:rsidR="00BA3A03" w:rsidRPr="00E418FC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b/>
          <w:sz w:val="20"/>
          <w:szCs w:val="20"/>
        </w:rPr>
      </w:pPr>
      <w:r w:rsidRPr="00E418FC">
        <w:rPr>
          <w:b/>
          <w:sz w:val="20"/>
          <w:szCs w:val="20"/>
        </w:rPr>
        <w:t>NIERUCHOMOŚCI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>Czy prawidłowo wskazano  przeznaczenie</w:t>
      </w:r>
    </w:p>
    <w:p w:rsidR="00BA3A03" w:rsidRDefault="00BA3A03" w:rsidP="00BA3A03">
      <w:pPr>
        <w:pStyle w:val="Inne0"/>
        <w:shd w:val="clear" w:color="auto" w:fill="auto"/>
        <w:tabs>
          <w:tab w:val="left" w:pos="34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planistyczne nieruchomości?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 dołączono wypis i wyrys z planu </w:t>
      </w:r>
      <w:proofErr w:type="spellStart"/>
      <w:r>
        <w:rPr>
          <w:sz w:val="20"/>
          <w:szCs w:val="20"/>
        </w:rPr>
        <w:t>zagosp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przestrz</w:t>
      </w:r>
      <w:proofErr w:type="spellEnd"/>
      <w:r>
        <w:rPr>
          <w:sz w:val="20"/>
          <w:szCs w:val="20"/>
        </w:rPr>
        <w:t xml:space="preserve">.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lub  studium uwarunkowań lub wypis badania tych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dokumentów                                                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PRZEDSTAWIENIE OBLICZEŃ WARTOŚCI</w:t>
      </w:r>
    </w:p>
    <w:p w:rsidR="00BA3A03" w:rsidRDefault="00BA3A03" w:rsidP="00BA3A03">
      <w:pPr>
        <w:pStyle w:val="Inne0"/>
        <w:shd w:val="clear" w:color="auto" w:fill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NIERUCHOMOŚCI ORAZ WYNIKU WYCENY </w:t>
      </w:r>
    </w:p>
    <w:p w:rsidR="00BA3A03" w:rsidRDefault="00BA3A03" w:rsidP="00BA3A03">
      <w:pPr>
        <w:pStyle w:val="Inne0"/>
        <w:shd w:val="clear" w:color="auto" w:fill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WRAZ Z UZASADNIENIEM</w:t>
      </w: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sprawdzono poprawność wykonanych obliczeń?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Inne0"/>
        <w:numPr>
          <w:ilvl w:val="0"/>
          <w:numId w:val="7"/>
        </w:numPr>
        <w:shd w:val="clear" w:color="auto" w:fill="auto"/>
        <w:tabs>
          <w:tab w:val="left" w:pos="34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uzasadniono wynik końcowy wyceny?                   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Czy operat zawiera klauzule, zastrzeżenia i załączniki?         tak     nie   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7"/>
        </w:numPr>
        <w:shd w:val="clear" w:color="auto" w:fill="auto"/>
      </w:pPr>
      <w:r>
        <w:t xml:space="preserve">Czy w przypadku braku planu miejscowego ustalono,            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 czy została wydana decyzja o warunkach zabudowy</w:t>
      </w:r>
    </w:p>
    <w:p w:rsidR="00BA3A03" w:rsidRDefault="00BA3A03" w:rsidP="00BA3A03">
      <w:pPr>
        <w:pStyle w:val="Teksttreci20"/>
        <w:shd w:val="clear" w:color="auto" w:fill="auto"/>
      </w:pPr>
      <w:r>
        <w:t xml:space="preserve">              i zagospodarowania terenu dla wycenianej nieruchomości?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 xml:space="preserve">Czy w przypadku występowania na nieruchomości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składnika   budowlanego lub roślinnego określono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jego wartość, a jeżeli nie, czy wyjaśniono dlaczego?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20"/>
        <w:numPr>
          <w:ilvl w:val="0"/>
          <w:numId w:val="8"/>
        </w:numPr>
        <w:shd w:val="clear" w:color="auto" w:fill="auto"/>
      </w:pPr>
      <w:r>
        <w:t>Czy w przypadku otrzymania opisu stanu nieruchomości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zweryfikowano stan faktyczny nieruchomości podczas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>przeprowadzonych oględzin, a w razie stwierdzenia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 rozbieżności, czy wpisano w protokole, czego one </w:t>
      </w:r>
    </w:p>
    <w:p w:rsidR="00BA3A03" w:rsidRDefault="00BA3A03" w:rsidP="00BA3A03">
      <w:pPr>
        <w:pStyle w:val="Teksttreci20"/>
        <w:shd w:val="clear" w:color="auto" w:fill="auto"/>
        <w:ind w:left="720"/>
      </w:pPr>
      <w:r>
        <w:t xml:space="preserve">dotyczą?                                                                                   tak     nie    </w:t>
      </w:r>
      <w:proofErr w:type="spellStart"/>
      <w:r>
        <w:t>nie</w:t>
      </w:r>
      <w:proofErr w:type="spellEnd"/>
      <w:r>
        <w:t xml:space="preserve"> dotyczy        </w:t>
      </w:r>
    </w:p>
    <w:p w:rsidR="00BA3A03" w:rsidRDefault="00BA3A03" w:rsidP="00BA3A03">
      <w:pPr>
        <w:pStyle w:val="Teksttreci0"/>
        <w:shd w:val="clear" w:color="auto" w:fill="auto"/>
        <w:tabs>
          <w:tab w:val="left" w:leader="dot" w:pos="7439"/>
        </w:tabs>
        <w:jc w:val="left"/>
        <w:rPr>
          <w:sz w:val="20"/>
          <w:szCs w:val="20"/>
        </w:rPr>
      </w:pPr>
    </w:p>
    <w:p w:rsidR="00BA3A03" w:rsidRDefault="00BA3A03" w:rsidP="00BA3A03">
      <w:pPr>
        <w:pStyle w:val="Teksttreci0"/>
        <w:shd w:val="clear" w:color="auto" w:fill="auto"/>
        <w:spacing w:after="280"/>
      </w:pPr>
      <w:r>
        <w:t xml:space="preserve">                                                        ………………………..                        ………………………..</w:t>
      </w:r>
    </w:p>
    <w:p w:rsidR="00BA3A03" w:rsidRDefault="00BA3A03" w:rsidP="00BA3A03">
      <w:pPr>
        <w:pStyle w:val="Teksttreci0"/>
        <w:shd w:val="clear" w:color="auto" w:fill="auto"/>
      </w:pPr>
      <w:r>
        <w:t xml:space="preserve">                                                        Podpis rzeczoznawcy                           Podpis pracownika</w:t>
      </w:r>
    </w:p>
    <w:p w:rsidR="00BA3A03" w:rsidRDefault="00BA3A03" w:rsidP="00BA3A03">
      <w:pPr>
        <w:pStyle w:val="Teksttreci0"/>
        <w:shd w:val="clear" w:color="auto" w:fill="auto"/>
      </w:pPr>
      <w:r>
        <w:t xml:space="preserve">                                                            majątkowego</w:t>
      </w:r>
    </w:p>
    <w:p w:rsidR="00BA3A03" w:rsidRDefault="00BA3A03" w:rsidP="00BA3A03">
      <w:pPr>
        <w:pStyle w:val="Teksttreci0"/>
        <w:shd w:val="clear" w:color="auto" w:fill="auto"/>
      </w:pPr>
    </w:p>
    <w:p w:rsidR="00BA3A03" w:rsidRPr="00725B09" w:rsidRDefault="00BA3A03" w:rsidP="00BA3A03">
      <w:pPr>
        <w:jc w:val="both"/>
        <w:rPr>
          <w:rFonts w:ascii="Times New Roman" w:hAnsi="Times New Roman" w:cs="Times New Roman"/>
        </w:rPr>
      </w:pPr>
      <w:r w:rsidRPr="00725B09">
        <w:rPr>
          <w:rFonts w:ascii="Times New Roman" w:hAnsi="Times New Roman" w:cs="Times New Roman"/>
        </w:rPr>
        <w:tab/>
      </w:r>
    </w:p>
    <w:p w:rsidR="00BA3A03" w:rsidRPr="00725B09" w:rsidRDefault="00BA3A03" w:rsidP="00BA3A03">
      <w:pPr>
        <w:jc w:val="both"/>
        <w:rPr>
          <w:rFonts w:ascii="Times New Roman" w:hAnsi="Times New Roman" w:cs="Times New Roman"/>
        </w:rPr>
      </w:pPr>
    </w:p>
    <w:p w:rsidR="00BA3A03" w:rsidRPr="00725B09" w:rsidRDefault="00BA3A03" w:rsidP="00BA3A03">
      <w:pPr>
        <w:ind w:left="360"/>
        <w:jc w:val="both"/>
        <w:rPr>
          <w:rFonts w:ascii="Times New Roman" w:hAnsi="Times New Roman" w:cs="Times New Roman"/>
        </w:rPr>
      </w:pPr>
    </w:p>
    <w:p w:rsidR="00BA3A03" w:rsidRPr="00725B09" w:rsidRDefault="00BA3A03" w:rsidP="00BA3A03">
      <w:pPr>
        <w:pStyle w:val="Akapitzlist"/>
        <w:jc w:val="both"/>
        <w:rPr>
          <w:rFonts w:ascii="Times New Roman" w:hAnsi="Times New Roman" w:cs="Times New Roman"/>
        </w:rPr>
      </w:pPr>
    </w:p>
    <w:p w:rsidR="00776EFB" w:rsidRDefault="00776EFB"/>
    <w:sectPr w:rsidR="00776EFB" w:rsidSect="0077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412D"/>
    <w:multiLevelType w:val="hybridMultilevel"/>
    <w:tmpl w:val="295623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A5F2F"/>
    <w:multiLevelType w:val="hybridMultilevel"/>
    <w:tmpl w:val="FD2AC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11DB"/>
    <w:multiLevelType w:val="hybridMultilevel"/>
    <w:tmpl w:val="0EF29D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709DC"/>
    <w:multiLevelType w:val="hybridMultilevel"/>
    <w:tmpl w:val="FF90F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80103"/>
    <w:multiLevelType w:val="multilevel"/>
    <w:tmpl w:val="E892B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440402"/>
    <w:multiLevelType w:val="hybridMultilevel"/>
    <w:tmpl w:val="1E74BB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A3D4E"/>
    <w:multiLevelType w:val="hybridMultilevel"/>
    <w:tmpl w:val="46406F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D0029"/>
    <w:multiLevelType w:val="hybridMultilevel"/>
    <w:tmpl w:val="5CF49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47864"/>
    <w:multiLevelType w:val="hybridMultilevel"/>
    <w:tmpl w:val="FFD8C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BA3A03"/>
    <w:rsid w:val="002C0D99"/>
    <w:rsid w:val="00776EFB"/>
    <w:rsid w:val="00BA3A03"/>
    <w:rsid w:val="00F2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A03"/>
    <w:pPr>
      <w:ind w:left="720"/>
      <w:contextualSpacing/>
    </w:pPr>
  </w:style>
  <w:style w:type="table" w:styleId="Tabela-Siatka">
    <w:name w:val="Table Grid"/>
    <w:basedOn w:val="Standardowy"/>
    <w:uiPriority w:val="59"/>
    <w:rsid w:val="00BA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BA3A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A3A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BA3A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BA3A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3A03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BA3A03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BA3A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BA3A03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2812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s8116</dc:creator>
  <cp:lastModifiedBy>s8116</cp:lastModifiedBy>
  <cp:revision>3</cp:revision>
  <dcterms:created xsi:type="dcterms:W3CDTF">2019-02-22T11:16:00Z</dcterms:created>
  <dcterms:modified xsi:type="dcterms:W3CDTF">2019-02-22T11:19:00Z</dcterms:modified>
</cp:coreProperties>
</file>