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6EE95" w14:textId="77777777" w:rsidR="003A24C9" w:rsidRPr="00E15100" w:rsidRDefault="003A24C9" w:rsidP="00E15100">
      <w:pPr>
        <w:pStyle w:val="NormalnyWeb"/>
        <w:spacing w:line="276" w:lineRule="auto"/>
        <w:rPr>
          <w:rFonts w:ascii="Arial" w:hAnsi="Arial" w:cs="Arial"/>
          <w:b/>
        </w:rPr>
      </w:pPr>
      <w:r w:rsidRPr="00E15100">
        <w:rPr>
          <w:rFonts w:ascii="Arial" w:hAnsi="Arial" w:cs="Arial"/>
          <w:b/>
        </w:rPr>
        <w:t>Ogłoszenie</w:t>
      </w:r>
    </w:p>
    <w:p w14:paraId="0CAB8267" w14:textId="0DA89EC2" w:rsidR="005F1EDC" w:rsidRPr="00E15100" w:rsidRDefault="003A24C9" w:rsidP="00E15100">
      <w:pPr>
        <w:pStyle w:val="Akapitzlist"/>
        <w:autoSpaceDE w:val="0"/>
        <w:autoSpaceDN w:val="0"/>
        <w:adjustRightInd w:val="0"/>
        <w:spacing w:after="0"/>
        <w:ind w:left="0" w:firstLine="708"/>
        <w:rPr>
          <w:rFonts w:ascii="Arial" w:hAnsi="Arial" w:cs="Arial"/>
          <w:sz w:val="24"/>
          <w:szCs w:val="24"/>
          <w:u w:val="single"/>
        </w:rPr>
      </w:pPr>
      <w:r w:rsidRPr="00E15100">
        <w:rPr>
          <w:rFonts w:ascii="Arial" w:hAnsi="Arial" w:cs="Arial"/>
          <w:sz w:val="24"/>
          <w:szCs w:val="24"/>
        </w:rPr>
        <w:t>W związku z zamiarem powołania na podstawie art. 15 ust. 2a ustawy z dnia 24 kwietnia 2003 r. o działalności pożytku publicznego i o wolontariacie</w:t>
      </w:r>
      <w:r w:rsidR="004075C7" w:rsidRPr="00E15100">
        <w:rPr>
          <w:rFonts w:ascii="Arial" w:hAnsi="Arial" w:cs="Arial"/>
          <w:sz w:val="24"/>
          <w:szCs w:val="24"/>
        </w:rPr>
        <w:t xml:space="preserve"> - zwanej dalej ustawą, </w:t>
      </w:r>
      <w:r w:rsidRPr="00E15100">
        <w:rPr>
          <w:rFonts w:ascii="Arial" w:hAnsi="Arial" w:cs="Arial"/>
          <w:sz w:val="24"/>
          <w:szCs w:val="24"/>
        </w:rPr>
        <w:t>komisji konkursowej w celu opiniowania złożonych ofert na realizację zada</w:t>
      </w:r>
      <w:r w:rsidR="005F1EDC" w:rsidRPr="00E15100">
        <w:rPr>
          <w:rFonts w:ascii="Arial" w:hAnsi="Arial" w:cs="Arial"/>
          <w:sz w:val="24"/>
          <w:szCs w:val="24"/>
        </w:rPr>
        <w:t>ń</w:t>
      </w:r>
      <w:r w:rsidRPr="00E15100">
        <w:rPr>
          <w:rFonts w:ascii="Arial" w:hAnsi="Arial" w:cs="Arial"/>
          <w:sz w:val="24"/>
          <w:szCs w:val="24"/>
        </w:rPr>
        <w:t xml:space="preserve"> publiczn</w:t>
      </w:r>
      <w:r w:rsidR="005F1EDC" w:rsidRPr="00E15100">
        <w:rPr>
          <w:rFonts w:ascii="Arial" w:hAnsi="Arial" w:cs="Arial"/>
          <w:sz w:val="24"/>
          <w:szCs w:val="24"/>
        </w:rPr>
        <w:t>ych Powiatu Żywieckiego w 20</w:t>
      </w:r>
      <w:r w:rsidR="00F42929" w:rsidRPr="00E15100">
        <w:rPr>
          <w:rFonts w:ascii="Arial" w:hAnsi="Arial" w:cs="Arial"/>
          <w:sz w:val="24"/>
          <w:szCs w:val="24"/>
        </w:rPr>
        <w:t>2</w:t>
      </w:r>
      <w:r w:rsidR="001A2ACF" w:rsidRPr="00E15100">
        <w:rPr>
          <w:rFonts w:ascii="Arial" w:hAnsi="Arial" w:cs="Arial"/>
          <w:sz w:val="24"/>
          <w:szCs w:val="24"/>
        </w:rPr>
        <w:t>1</w:t>
      </w:r>
      <w:r w:rsidR="005F1EDC" w:rsidRPr="00E15100">
        <w:rPr>
          <w:rFonts w:ascii="Arial" w:hAnsi="Arial" w:cs="Arial"/>
          <w:sz w:val="24"/>
          <w:szCs w:val="24"/>
        </w:rPr>
        <w:t xml:space="preserve"> r. w zakresie</w:t>
      </w:r>
      <w:r w:rsidR="00E15100">
        <w:rPr>
          <w:rFonts w:ascii="Arial" w:hAnsi="Arial" w:cs="Arial"/>
          <w:sz w:val="24"/>
          <w:szCs w:val="24"/>
        </w:rPr>
        <w:t xml:space="preserve"> </w:t>
      </w:r>
      <w:r w:rsidR="005F1EDC" w:rsidRPr="00E15100">
        <w:rPr>
          <w:rFonts w:ascii="Arial" w:hAnsi="Arial" w:cs="Arial"/>
          <w:sz w:val="24"/>
          <w:szCs w:val="24"/>
        </w:rPr>
        <w:t>wspierania i upowszechniania kultury fizycznej</w:t>
      </w:r>
      <w:r w:rsidR="00E15100">
        <w:rPr>
          <w:rFonts w:ascii="Arial" w:hAnsi="Arial" w:cs="Arial"/>
          <w:sz w:val="24"/>
          <w:szCs w:val="24"/>
        </w:rPr>
        <w:t>.</w:t>
      </w:r>
    </w:p>
    <w:p w14:paraId="2AB66CB5" w14:textId="77777777" w:rsidR="003A24C9" w:rsidRPr="00E15100" w:rsidRDefault="003A24C9" w:rsidP="00E15100">
      <w:pPr>
        <w:pStyle w:val="NormalnyWeb"/>
        <w:spacing w:line="276" w:lineRule="auto"/>
        <w:rPr>
          <w:rFonts w:ascii="Arial" w:hAnsi="Arial" w:cs="Arial"/>
          <w:u w:val="single"/>
        </w:rPr>
      </w:pPr>
      <w:r w:rsidRPr="00E15100">
        <w:rPr>
          <w:rFonts w:ascii="Arial" w:hAnsi="Arial" w:cs="Arial"/>
        </w:rPr>
        <w:t>informuję, iż w skła</w:t>
      </w:r>
      <w:r w:rsidR="004075C7" w:rsidRPr="00E15100">
        <w:rPr>
          <w:rFonts w:ascii="Arial" w:hAnsi="Arial" w:cs="Arial"/>
        </w:rPr>
        <w:t>d</w:t>
      </w:r>
      <w:r w:rsidRPr="00E15100">
        <w:rPr>
          <w:rFonts w:ascii="Arial" w:hAnsi="Arial" w:cs="Arial"/>
        </w:rPr>
        <w:t xml:space="preserve"> komisji konkursowej wchodzą również osoby wskazane przez organizacje pozarządowe lub podmioty wymienione w art. 3 ust. 3 ustawy z wyłączeniem osób wskazanych przez organizacje pozarządowe lub podmioty wymienione w art. 3 ust. 3 ustawy, biorące udział w konkursie.</w:t>
      </w:r>
    </w:p>
    <w:p w14:paraId="33751394" w14:textId="18DF26DC" w:rsidR="004075C7" w:rsidRPr="00E15100" w:rsidRDefault="003A24C9" w:rsidP="00E15100">
      <w:pPr>
        <w:pStyle w:val="NormalnyWeb"/>
        <w:spacing w:line="276" w:lineRule="auto"/>
        <w:ind w:firstLine="708"/>
        <w:rPr>
          <w:rFonts w:ascii="Arial" w:hAnsi="Arial" w:cs="Arial"/>
        </w:rPr>
      </w:pPr>
      <w:r w:rsidRPr="00E15100">
        <w:rPr>
          <w:rFonts w:ascii="Arial" w:hAnsi="Arial" w:cs="Arial"/>
        </w:rPr>
        <w:t xml:space="preserve">W związku z powyższym do </w:t>
      </w:r>
      <w:r w:rsidR="004075C7" w:rsidRPr="00E15100">
        <w:rPr>
          <w:rFonts w:ascii="Arial" w:hAnsi="Arial" w:cs="Arial"/>
        </w:rPr>
        <w:t xml:space="preserve">dnia </w:t>
      </w:r>
      <w:r w:rsidR="00E15100">
        <w:rPr>
          <w:rStyle w:val="Pogrubienie"/>
          <w:rFonts w:ascii="Arial" w:hAnsi="Arial" w:cs="Arial"/>
        </w:rPr>
        <w:t xml:space="preserve">21 czerwca 2021 </w:t>
      </w:r>
      <w:r w:rsidRPr="00E15100">
        <w:rPr>
          <w:rStyle w:val="Pogrubienie"/>
          <w:rFonts w:ascii="Arial" w:hAnsi="Arial" w:cs="Arial"/>
        </w:rPr>
        <w:t>r.</w:t>
      </w:r>
      <w:r w:rsidRPr="00E15100">
        <w:rPr>
          <w:rFonts w:ascii="Arial" w:hAnsi="Arial" w:cs="Arial"/>
        </w:rPr>
        <w:t xml:space="preserve"> można zgłaszać kandydatury przedstawicieli organizacji pozarządowych oraz podmiotów wymienionych w art. 3 ust. 3 ustawy</w:t>
      </w:r>
      <w:r w:rsidR="004075C7" w:rsidRPr="00E15100">
        <w:rPr>
          <w:rFonts w:ascii="Arial" w:hAnsi="Arial" w:cs="Arial"/>
        </w:rPr>
        <w:t xml:space="preserve"> do udziału w pracach Komisji.</w:t>
      </w:r>
    </w:p>
    <w:p w14:paraId="2D7CD49B" w14:textId="77777777" w:rsidR="003A24C9" w:rsidRPr="00E15100" w:rsidRDefault="003A24C9" w:rsidP="00E15100">
      <w:pPr>
        <w:pStyle w:val="zdnia"/>
        <w:spacing w:before="0" w:beforeAutospacing="0" w:after="0" w:afterAutospacing="0" w:line="276" w:lineRule="auto"/>
        <w:ind w:firstLine="708"/>
        <w:rPr>
          <w:rFonts w:ascii="Arial" w:hAnsi="Arial" w:cs="Arial"/>
        </w:rPr>
      </w:pPr>
      <w:r w:rsidRPr="00E15100">
        <w:rPr>
          <w:rFonts w:ascii="Arial" w:hAnsi="Arial" w:cs="Arial"/>
        </w:rPr>
        <w:t xml:space="preserve">Zgłoszenia </w:t>
      </w:r>
      <w:r w:rsidR="004075C7" w:rsidRPr="00E15100">
        <w:rPr>
          <w:rFonts w:ascii="Arial" w:hAnsi="Arial" w:cs="Arial"/>
        </w:rPr>
        <w:t xml:space="preserve">można składać osobiście w godzinach pracy Urzędu na Biurze Podawczym, 34-300 Żywiec, ul. Krasińskiego 13 (parter) </w:t>
      </w:r>
      <w:r w:rsidR="005F1EDC" w:rsidRPr="00E15100">
        <w:rPr>
          <w:rFonts w:ascii="Arial" w:hAnsi="Arial" w:cs="Arial"/>
        </w:rPr>
        <w:t>lub ul. Ks. Pr. St. Słonki 24</w:t>
      </w:r>
      <w:r w:rsidR="00E15100">
        <w:rPr>
          <w:rFonts w:ascii="Arial" w:hAnsi="Arial" w:cs="Arial"/>
        </w:rPr>
        <w:t>,</w:t>
      </w:r>
      <w:r w:rsidR="005F1EDC" w:rsidRPr="00E15100">
        <w:rPr>
          <w:rFonts w:ascii="Arial" w:hAnsi="Arial" w:cs="Arial"/>
        </w:rPr>
        <w:t xml:space="preserve"> </w:t>
      </w:r>
      <w:r w:rsidR="004075C7" w:rsidRPr="00E15100">
        <w:rPr>
          <w:rFonts w:ascii="Arial" w:hAnsi="Arial" w:cs="Arial"/>
        </w:rPr>
        <w:t>przesłać pocztą na w/w adres</w:t>
      </w:r>
      <w:r w:rsidR="00E15100">
        <w:rPr>
          <w:rFonts w:ascii="Arial" w:hAnsi="Arial" w:cs="Arial"/>
        </w:rPr>
        <w:t xml:space="preserve"> lub przesłać pocztą elektroniczną na adres: s8220@zywiec.powiat.pl</w:t>
      </w:r>
      <w:r w:rsidR="004075C7" w:rsidRPr="00E15100">
        <w:rPr>
          <w:rFonts w:ascii="Arial" w:hAnsi="Arial" w:cs="Arial"/>
        </w:rPr>
        <w:t xml:space="preserve"> (liczy się data wpływu do Urzędu).</w:t>
      </w:r>
    </w:p>
    <w:p w14:paraId="28F50EDC" w14:textId="77777777" w:rsidR="003A24C9" w:rsidRPr="00E15100" w:rsidRDefault="003A24C9" w:rsidP="00E15100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E15100">
        <w:rPr>
          <w:rFonts w:ascii="Arial" w:hAnsi="Arial" w:cs="Arial"/>
        </w:rPr>
        <w:t>W zgłoszeniu należy podać:</w:t>
      </w:r>
    </w:p>
    <w:p w14:paraId="5C47CB83" w14:textId="77777777" w:rsidR="00E15100" w:rsidRDefault="003A24C9" w:rsidP="00E15100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E15100">
        <w:rPr>
          <w:rFonts w:ascii="Arial" w:hAnsi="Arial" w:cs="Arial"/>
        </w:rPr>
        <w:t>imię i nazwisko kandydata,</w:t>
      </w:r>
    </w:p>
    <w:p w14:paraId="49574644" w14:textId="77777777" w:rsidR="00E15100" w:rsidRDefault="003A24C9" w:rsidP="00E15100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E15100">
        <w:rPr>
          <w:rFonts w:ascii="Arial" w:hAnsi="Arial" w:cs="Arial"/>
        </w:rPr>
        <w:t>nazwę organizacji, którą kandydat reprezentuje oraz jej adres,</w:t>
      </w:r>
    </w:p>
    <w:p w14:paraId="342F8B33" w14:textId="77777777" w:rsidR="003A24C9" w:rsidRPr="00E15100" w:rsidRDefault="003A24C9" w:rsidP="00E15100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E15100">
        <w:rPr>
          <w:rFonts w:ascii="Arial" w:hAnsi="Arial" w:cs="Arial"/>
        </w:rPr>
        <w:t>nr telefonu wnioskodawcy i kandydata (do weryfikacji zgłoszenia).</w:t>
      </w:r>
    </w:p>
    <w:p w14:paraId="1EFBFDF8" w14:textId="77777777" w:rsidR="004075C7" w:rsidRPr="00E15100" w:rsidRDefault="004075C7" w:rsidP="00E15100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</w:p>
    <w:p w14:paraId="444ACFC9" w14:textId="77777777" w:rsidR="003A24C9" w:rsidRPr="00E15100" w:rsidRDefault="004075C7" w:rsidP="00E15100">
      <w:pPr>
        <w:pStyle w:val="NormalnyWeb"/>
        <w:spacing w:before="0" w:beforeAutospacing="0" w:after="0" w:afterAutospacing="0" w:line="276" w:lineRule="auto"/>
        <w:ind w:firstLine="708"/>
        <w:rPr>
          <w:rFonts w:ascii="Arial" w:hAnsi="Arial" w:cs="Arial"/>
        </w:rPr>
      </w:pPr>
      <w:r w:rsidRPr="00E15100">
        <w:rPr>
          <w:rFonts w:ascii="Arial" w:hAnsi="Arial" w:cs="Arial"/>
        </w:rPr>
        <w:t xml:space="preserve">Na podstawie art. 15 ust </w:t>
      </w:r>
      <w:r w:rsidR="003A24C9" w:rsidRPr="00E15100">
        <w:rPr>
          <w:rFonts w:ascii="Arial" w:hAnsi="Arial" w:cs="Arial"/>
        </w:rPr>
        <w:t>2da ustawy Komisja Oceniająca w otwartym konkursie ofert na realizację zadań publicznych może działać bez udziału osób wskazanych przez organizacje pozarządowe lub podmioty wymienione w art. 3 ust. 3 ustawy, gdy:</w:t>
      </w:r>
    </w:p>
    <w:p w14:paraId="051230CF" w14:textId="77777777" w:rsidR="003A24C9" w:rsidRPr="00E15100" w:rsidRDefault="003A24C9" w:rsidP="00E15100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E15100">
        <w:rPr>
          <w:rFonts w:ascii="Arial" w:hAnsi="Arial" w:cs="Arial"/>
        </w:rPr>
        <w:t>żadna organizacja nie wskaże osób do składu Komisji Oceniającej,</w:t>
      </w:r>
    </w:p>
    <w:p w14:paraId="25E7200F" w14:textId="77777777" w:rsidR="003A24C9" w:rsidRPr="00E15100" w:rsidRDefault="003A24C9" w:rsidP="00E15100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E15100">
        <w:rPr>
          <w:rFonts w:ascii="Arial" w:hAnsi="Arial" w:cs="Arial"/>
        </w:rPr>
        <w:t>wskazane osoby nie wezmą udziału w pracach Komisji Oceniającej,</w:t>
      </w:r>
    </w:p>
    <w:p w14:paraId="2EC5B565" w14:textId="77777777" w:rsidR="003A24C9" w:rsidRPr="00E15100" w:rsidRDefault="003A24C9" w:rsidP="00E15100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E15100">
        <w:rPr>
          <w:rFonts w:ascii="Arial" w:hAnsi="Arial" w:cs="Arial"/>
        </w:rPr>
        <w:t>wszystkie powołane w skład Komisji Oceniającej osoby podlegają wyłą</w:t>
      </w:r>
      <w:r w:rsidR="004075C7" w:rsidRPr="00E15100">
        <w:rPr>
          <w:rFonts w:ascii="Arial" w:hAnsi="Arial" w:cs="Arial"/>
        </w:rPr>
        <w:t>czeniu na podstawie art. 15 ust 2d lub art. 15 ust.</w:t>
      </w:r>
      <w:r w:rsidRPr="00E15100">
        <w:rPr>
          <w:rFonts w:ascii="Arial" w:hAnsi="Arial" w:cs="Arial"/>
        </w:rPr>
        <w:t xml:space="preserve"> 2f ustawy.</w:t>
      </w:r>
    </w:p>
    <w:p w14:paraId="71CCA447" w14:textId="77777777" w:rsidR="00370EF2" w:rsidRPr="00E15100" w:rsidRDefault="00370EF2" w:rsidP="00E15100">
      <w:pPr>
        <w:jc w:val="both"/>
        <w:rPr>
          <w:rFonts w:ascii="Arial" w:hAnsi="Arial" w:cs="Arial"/>
          <w:sz w:val="24"/>
          <w:szCs w:val="24"/>
        </w:rPr>
      </w:pPr>
    </w:p>
    <w:sectPr w:rsidR="00370EF2" w:rsidRPr="00E15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4131"/>
    <w:multiLevelType w:val="multilevel"/>
    <w:tmpl w:val="46DC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322E9"/>
    <w:multiLevelType w:val="hybridMultilevel"/>
    <w:tmpl w:val="F4F86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49CC"/>
    <w:multiLevelType w:val="hybridMultilevel"/>
    <w:tmpl w:val="974846DC"/>
    <w:lvl w:ilvl="0" w:tplc="F37A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F2C9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C22BE"/>
    <w:multiLevelType w:val="hybridMultilevel"/>
    <w:tmpl w:val="A5646A1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5C430E"/>
    <w:multiLevelType w:val="hybridMultilevel"/>
    <w:tmpl w:val="52AC2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02B0B"/>
    <w:multiLevelType w:val="hybridMultilevel"/>
    <w:tmpl w:val="7DEAE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522D9"/>
    <w:multiLevelType w:val="hybridMultilevel"/>
    <w:tmpl w:val="D3A639EA"/>
    <w:lvl w:ilvl="0" w:tplc="1AB6F9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E50971A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E52CD"/>
    <w:multiLevelType w:val="hybridMultilevel"/>
    <w:tmpl w:val="55F2B85A"/>
    <w:lvl w:ilvl="0" w:tplc="61DCA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5A8C69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9E4246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995D9F"/>
    <w:multiLevelType w:val="hybridMultilevel"/>
    <w:tmpl w:val="06C2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716CC"/>
    <w:multiLevelType w:val="hybridMultilevel"/>
    <w:tmpl w:val="7B04C1F8"/>
    <w:lvl w:ilvl="0" w:tplc="00C601D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820E4"/>
    <w:multiLevelType w:val="hybridMultilevel"/>
    <w:tmpl w:val="B32A00A0"/>
    <w:lvl w:ilvl="0" w:tplc="154AF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0E3E73"/>
    <w:multiLevelType w:val="hybridMultilevel"/>
    <w:tmpl w:val="356E06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4B22B18E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B568AA"/>
    <w:multiLevelType w:val="hybridMultilevel"/>
    <w:tmpl w:val="9092C922"/>
    <w:lvl w:ilvl="0" w:tplc="7284CA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601C1"/>
    <w:multiLevelType w:val="multilevel"/>
    <w:tmpl w:val="468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7B3104"/>
    <w:multiLevelType w:val="hybridMultilevel"/>
    <w:tmpl w:val="3438C9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EA46F6"/>
    <w:multiLevelType w:val="hybridMultilevel"/>
    <w:tmpl w:val="AD4A6B64"/>
    <w:lvl w:ilvl="0" w:tplc="459E3384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5"/>
  </w:num>
  <w:num w:numId="5">
    <w:abstractNumId w:val="8"/>
  </w:num>
  <w:num w:numId="6">
    <w:abstractNumId w:val="3"/>
  </w:num>
  <w:num w:numId="7">
    <w:abstractNumId w:val="14"/>
  </w:num>
  <w:num w:numId="8">
    <w:abstractNumId w:val="0"/>
  </w:num>
  <w:num w:numId="9">
    <w:abstractNumId w:val="2"/>
  </w:num>
  <w:num w:numId="10">
    <w:abstractNumId w:val="11"/>
  </w:num>
  <w:num w:numId="11">
    <w:abstractNumId w:val="13"/>
  </w:num>
  <w:num w:numId="12">
    <w:abstractNumId w:val="10"/>
  </w:num>
  <w:num w:numId="13">
    <w:abstractNumId w:val="12"/>
  </w:num>
  <w:num w:numId="14">
    <w:abstractNumId w:val="6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42"/>
    <w:rsid w:val="00050642"/>
    <w:rsid w:val="001A2ACF"/>
    <w:rsid w:val="002610F3"/>
    <w:rsid w:val="00312AC7"/>
    <w:rsid w:val="00321872"/>
    <w:rsid w:val="00357AC6"/>
    <w:rsid w:val="00370EF2"/>
    <w:rsid w:val="003A24C9"/>
    <w:rsid w:val="003C71F2"/>
    <w:rsid w:val="00400CEB"/>
    <w:rsid w:val="004075C7"/>
    <w:rsid w:val="004361B1"/>
    <w:rsid w:val="0047209D"/>
    <w:rsid w:val="005F1EDC"/>
    <w:rsid w:val="00694380"/>
    <w:rsid w:val="006C56BD"/>
    <w:rsid w:val="00754E05"/>
    <w:rsid w:val="007B06B7"/>
    <w:rsid w:val="008016B2"/>
    <w:rsid w:val="008D168D"/>
    <w:rsid w:val="009B0380"/>
    <w:rsid w:val="009B39A0"/>
    <w:rsid w:val="00AE10EB"/>
    <w:rsid w:val="00B21D63"/>
    <w:rsid w:val="00D91F9F"/>
    <w:rsid w:val="00E15100"/>
    <w:rsid w:val="00F42929"/>
    <w:rsid w:val="00FA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5F94"/>
  <w15:chartTrackingRefBased/>
  <w15:docId w15:val="{A2EF514B-8D1A-4DBD-BC17-6ACBEF71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64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05064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link w:val="Tekstpodstawowy"/>
    <w:semiHidden/>
    <w:rsid w:val="0005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dnia">
    <w:name w:val="zdnia"/>
    <w:basedOn w:val="Normalny"/>
    <w:rsid w:val="00312A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12AC7"/>
    <w:rPr>
      <w:b/>
      <w:bCs/>
    </w:rPr>
  </w:style>
  <w:style w:type="paragraph" w:styleId="Tytu">
    <w:name w:val="Title"/>
    <w:basedOn w:val="Normalny"/>
    <w:link w:val="TytuZnak"/>
    <w:qFormat/>
    <w:rsid w:val="00400CE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x-none" w:eastAsia="x-none"/>
    </w:rPr>
  </w:style>
  <w:style w:type="character" w:customStyle="1" w:styleId="TytuZnak">
    <w:name w:val="Tytuł Znak"/>
    <w:link w:val="Tytu"/>
    <w:rsid w:val="00400CEB"/>
    <w:rPr>
      <w:rFonts w:ascii="Times New Roman" w:eastAsia="Times New Roman" w:hAnsi="Times New Roman"/>
      <w:b/>
      <w:sz w:val="28"/>
      <w:u w:val="single"/>
    </w:rPr>
  </w:style>
  <w:style w:type="character" w:styleId="Hipercze">
    <w:name w:val="Hyperlink"/>
    <w:uiPriority w:val="99"/>
    <w:unhideWhenUsed/>
    <w:rsid w:val="003A24C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A24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OR.Baron Tomasz</dc:creator>
  <cp:keywords/>
  <cp:lastModifiedBy>BRF.IT.Bukowski Mateusz</cp:lastModifiedBy>
  <cp:revision>3</cp:revision>
  <cp:lastPrinted>2020-11-25T07:15:00Z</cp:lastPrinted>
  <dcterms:created xsi:type="dcterms:W3CDTF">2021-06-14T08:48:00Z</dcterms:created>
  <dcterms:modified xsi:type="dcterms:W3CDTF">2021-06-14T08:48:00Z</dcterms:modified>
</cp:coreProperties>
</file>