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FC19" w14:textId="7CF3159D" w:rsidR="000929BE" w:rsidRPr="000A203F" w:rsidRDefault="000929BE" w:rsidP="000A203F">
      <w:pPr>
        <w:pStyle w:val="Tytu"/>
        <w:spacing w:line="276" w:lineRule="auto"/>
        <w:jc w:val="left"/>
        <w:rPr>
          <w:rFonts w:asciiTheme="minorHAnsi" w:hAnsiTheme="minorHAnsi" w:cstheme="minorHAnsi"/>
          <w:b w:val="0"/>
          <w:sz w:val="24"/>
          <w:szCs w:val="24"/>
          <w:u w:val="none"/>
        </w:rPr>
      </w:pPr>
      <w:r w:rsidRPr="000A203F">
        <w:rPr>
          <w:rFonts w:asciiTheme="minorHAnsi" w:hAnsiTheme="minorHAnsi" w:cstheme="minorHAnsi"/>
          <w:b w:val="0"/>
          <w:sz w:val="24"/>
          <w:szCs w:val="24"/>
          <w:u w:val="none"/>
        </w:rPr>
        <w:t xml:space="preserve">Załącznik nr </w:t>
      </w:r>
      <w:r w:rsidR="007A36BD" w:rsidRPr="000A203F">
        <w:rPr>
          <w:rFonts w:asciiTheme="minorHAnsi" w:hAnsiTheme="minorHAnsi" w:cstheme="minorHAnsi"/>
          <w:b w:val="0"/>
          <w:sz w:val="24"/>
          <w:szCs w:val="24"/>
          <w:u w:val="none"/>
        </w:rPr>
        <w:t>1</w:t>
      </w:r>
      <w:r w:rsidRPr="000A203F">
        <w:rPr>
          <w:rFonts w:asciiTheme="minorHAnsi" w:hAnsiTheme="minorHAnsi" w:cstheme="minorHAnsi"/>
          <w:b w:val="0"/>
          <w:sz w:val="24"/>
          <w:szCs w:val="24"/>
          <w:u w:val="none"/>
        </w:rPr>
        <w:t xml:space="preserve"> do uchwały Zarządu Powiatu</w:t>
      </w:r>
      <w:r w:rsidR="000A203F" w:rsidRPr="000A203F">
        <w:rPr>
          <w:rFonts w:asciiTheme="minorHAnsi" w:hAnsiTheme="minorHAnsi" w:cstheme="minorHAnsi"/>
          <w:b w:val="0"/>
          <w:sz w:val="24"/>
          <w:szCs w:val="24"/>
          <w:u w:val="none"/>
        </w:rPr>
        <w:t xml:space="preserve"> </w:t>
      </w:r>
      <w:r w:rsidRPr="000A203F">
        <w:rPr>
          <w:rFonts w:asciiTheme="minorHAnsi" w:hAnsiTheme="minorHAnsi" w:cstheme="minorHAnsi"/>
          <w:b w:val="0"/>
          <w:sz w:val="24"/>
          <w:szCs w:val="24"/>
          <w:u w:val="none"/>
        </w:rPr>
        <w:t xml:space="preserve">nr… z dnia </w:t>
      </w:r>
      <w:r w:rsidR="0088721F">
        <w:rPr>
          <w:rFonts w:asciiTheme="minorHAnsi" w:hAnsiTheme="minorHAnsi" w:cstheme="minorHAnsi"/>
          <w:b w:val="0"/>
          <w:sz w:val="24"/>
          <w:szCs w:val="24"/>
          <w:u w:val="none"/>
        </w:rPr>
        <w:t>24</w:t>
      </w:r>
      <w:r w:rsidR="006D0ED3" w:rsidRPr="000A203F">
        <w:rPr>
          <w:rFonts w:asciiTheme="minorHAnsi" w:hAnsiTheme="minorHAnsi" w:cstheme="minorHAnsi"/>
          <w:b w:val="0"/>
          <w:sz w:val="24"/>
          <w:szCs w:val="24"/>
          <w:u w:val="none"/>
        </w:rPr>
        <w:t xml:space="preserve"> </w:t>
      </w:r>
      <w:r w:rsidR="0088721F">
        <w:rPr>
          <w:rFonts w:asciiTheme="minorHAnsi" w:hAnsiTheme="minorHAnsi" w:cstheme="minorHAnsi"/>
          <w:b w:val="0"/>
          <w:sz w:val="24"/>
          <w:szCs w:val="24"/>
          <w:u w:val="none"/>
        </w:rPr>
        <w:t>czerwca 2021</w:t>
      </w:r>
      <w:r w:rsidRPr="000A203F">
        <w:rPr>
          <w:rFonts w:asciiTheme="minorHAnsi" w:hAnsiTheme="minorHAnsi" w:cstheme="minorHAnsi"/>
          <w:b w:val="0"/>
          <w:sz w:val="24"/>
          <w:szCs w:val="24"/>
          <w:u w:val="none"/>
        </w:rPr>
        <w:t xml:space="preserve"> r.</w:t>
      </w:r>
    </w:p>
    <w:p w14:paraId="38D824D9" w14:textId="77777777" w:rsidR="00DF7248" w:rsidRPr="000A203F" w:rsidRDefault="00DF7248" w:rsidP="000A203F">
      <w:pPr>
        <w:pStyle w:val="Tytu"/>
        <w:spacing w:line="276" w:lineRule="auto"/>
        <w:jc w:val="left"/>
        <w:rPr>
          <w:rFonts w:asciiTheme="minorHAnsi" w:hAnsiTheme="minorHAnsi" w:cstheme="minorHAnsi"/>
          <w:bCs/>
          <w:spacing w:val="20"/>
          <w:sz w:val="24"/>
          <w:szCs w:val="24"/>
          <w:u w:val="none"/>
        </w:rPr>
      </w:pPr>
    </w:p>
    <w:p w14:paraId="1A75A324" w14:textId="666B57BA" w:rsidR="00943C91" w:rsidRPr="00427923" w:rsidRDefault="00427923" w:rsidP="00427923">
      <w:pPr>
        <w:pStyle w:val="Tytu"/>
        <w:spacing w:line="276" w:lineRule="auto"/>
        <w:jc w:val="left"/>
        <w:rPr>
          <w:rFonts w:asciiTheme="minorHAnsi" w:hAnsiTheme="minorHAnsi" w:cstheme="minorHAnsi"/>
          <w:b w:val="0"/>
          <w:sz w:val="24"/>
          <w:szCs w:val="24"/>
          <w:u w:val="none"/>
        </w:rPr>
      </w:pPr>
      <w:r w:rsidRPr="00427923">
        <w:rPr>
          <w:rFonts w:asciiTheme="minorHAnsi" w:hAnsiTheme="minorHAnsi" w:cstheme="minorHAnsi"/>
          <w:bCs/>
          <w:sz w:val="24"/>
          <w:szCs w:val="24"/>
          <w:u w:val="none"/>
        </w:rPr>
        <w:t>Ogłoszenie</w:t>
      </w:r>
      <w:r w:rsidR="000A203F" w:rsidRPr="00427923">
        <w:rPr>
          <w:rFonts w:asciiTheme="minorHAnsi" w:hAnsiTheme="minorHAnsi" w:cstheme="minorHAnsi"/>
          <w:bCs/>
          <w:sz w:val="24"/>
          <w:szCs w:val="24"/>
          <w:u w:val="none"/>
        </w:rPr>
        <w:t xml:space="preserve"> </w:t>
      </w:r>
      <w:r w:rsidRPr="00427923">
        <w:rPr>
          <w:rFonts w:asciiTheme="minorHAnsi" w:hAnsiTheme="minorHAnsi" w:cstheme="minorHAnsi"/>
          <w:bCs/>
          <w:sz w:val="24"/>
          <w:szCs w:val="24"/>
          <w:u w:val="none"/>
        </w:rPr>
        <w:t>otwartego konkursu ofert</w:t>
      </w:r>
      <w:r>
        <w:rPr>
          <w:rFonts w:asciiTheme="minorHAnsi" w:hAnsiTheme="minorHAnsi" w:cstheme="minorHAnsi"/>
          <w:bCs/>
          <w:sz w:val="24"/>
          <w:szCs w:val="24"/>
          <w:u w:val="none"/>
        </w:rPr>
        <w:t xml:space="preserve"> </w:t>
      </w:r>
      <w:r w:rsidR="00943C91" w:rsidRPr="00427923">
        <w:rPr>
          <w:rFonts w:asciiTheme="minorHAnsi" w:hAnsiTheme="minorHAnsi" w:cstheme="minorHAnsi"/>
          <w:sz w:val="24"/>
          <w:szCs w:val="24"/>
          <w:u w:val="none"/>
        </w:rPr>
        <w:t>n</w:t>
      </w:r>
      <w:r w:rsidR="00FE1444" w:rsidRPr="00427923">
        <w:rPr>
          <w:rFonts w:asciiTheme="minorHAnsi" w:hAnsiTheme="minorHAnsi" w:cstheme="minorHAnsi"/>
          <w:sz w:val="24"/>
          <w:szCs w:val="24"/>
          <w:u w:val="none"/>
        </w:rPr>
        <w:t>a</w:t>
      </w:r>
      <w:r w:rsidR="00943C91" w:rsidRPr="00427923">
        <w:rPr>
          <w:rFonts w:asciiTheme="minorHAnsi" w:hAnsiTheme="minorHAnsi" w:cstheme="minorHAnsi"/>
          <w:sz w:val="24"/>
          <w:szCs w:val="24"/>
          <w:u w:val="none"/>
        </w:rPr>
        <w:t xml:space="preserve"> </w:t>
      </w:r>
      <w:r w:rsidR="00336335" w:rsidRPr="00427923">
        <w:rPr>
          <w:rFonts w:asciiTheme="minorHAnsi" w:hAnsiTheme="minorHAnsi" w:cstheme="minorHAnsi"/>
          <w:sz w:val="24"/>
          <w:szCs w:val="24"/>
          <w:u w:val="none"/>
        </w:rPr>
        <w:t>powierzenie</w:t>
      </w:r>
      <w:r w:rsidR="00943C91" w:rsidRPr="00427923">
        <w:rPr>
          <w:rFonts w:asciiTheme="minorHAnsi" w:hAnsiTheme="minorHAnsi" w:cstheme="minorHAnsi"/>
          <w:sz w:val="24"/>
          <w:szCs w:val="24"/>
          <w:u w:val="none"/>
        </w:rPr>
        <w:t xml:space="preserve"> zada</w:t>
      </w:r>
      <w:r w:rsidR="00336335" w:rsidRPr="00427923">
        <w:rPr>
          <w:rFonts w:asciiTheme="minorHAnsi" w:hAnsiTheme="minorHAnsi" w:cstheme="minorHAnsi"/>
          <w:sz w:val="24"/>
          <w:szCs w:val="24"/>
          <w:u w:val="none"/>
        </w:rPr>
        <w:t>nia</w:t>
      </w:r>
      <w:r w:rsidR="00FE1444" w:rsidRPr="00427923">
        <w:rPr>
          <w:rFonts w:asciiTheme="minorHAnsi" w:hAnsiTheme="minorHAnsi" w:cstheme="minorHAnsi"/>
          <w:sz w:val="24"/>
          <w:szCs w:val="24"/>
          <w:u w:val="none"/>
        </w:rPr>
        <w:t xml:space="preserve"> publiczn</w:t>
      </w:r>
      <w:r w:rsidR="00336335" w:rsidRPr="00427923">
        <w:rPr>
          <w:rFonts w:asciiTheme="minorHAnsi" w:hAnsiTheme="minorHAnsi" w:cstheme="minorHAnsi"/>
          <w:sz w:val="24"/>
          <w:szCs w:val="24"/>
          <w:u w:val="none"/>
        </w:rPr>
        <w:t>ego</w:t>
      </w:r>
      <w:r w:rsidR="00FE1444" w:rsidRPr="00427923">
        <w:rPr>
          <w:rFonts w:asciiTheme="minorHAnsi" w:hAnsiTheme="minorHAnsi" w:cstheme="minorHAnsi"/>
          <w:sz w:val="24"/>
          <w:szCs w:val="24"/>
          <w:u w:val="none"/>
        </w:rPr>
        <w:t xml:space="preserve"> Powiatu Żywieckiego </w:t>
      </w:r>
      <w:r w:rsidR="00841B31" w:rsidRPr="00427923">
        <w:rPr>
          <w:rFonts w:asciiTheme="minorHAnsi" w:hAnsiTheme="minorHAnsi" w:cstheme="minorHAnsi"/>
          <w:sz w:val="24"/>
          <w:szCs w:val="24"/>
          <w:u w:val="none"/>
        </w:rPr>
        <w:t>w 20</w:t>
      </w:r>
      <w:r w:rsidR="005E1E29" w:rsidRPr="00427923">
        <w:rPr>
          <w:rFonts w:asciiTheme="minorHAnsi" w:hAnsiTheme="minorHAnsi" w:cstheme="minorHAnsi"/>
          <w:sz w:val="24"/>
          <w:szCs w:val="24"/>
          <w:u w:val="none"/>
        </w:rPr>
        <w:t>2</w:t>
      </w:r>
      <w:r w:rsidR="00A16223" w:rsidRPr="00427923">
        <w:rPr>
          <w:rFonts w:asciiTheme="minorHAnsi" w:hAnsiTheme="minorHAnsi" w:cstheme="minorHAnsi"/>
          <w:sz w:val="24"/>
          <w:szCs w:val="24"/>
          <w:u w:val="none"/>
        </w:rPr>
        <w:t>1</w:t>
      </w:r>
      <w:r w:rsidR="00841B31" w:rsidRPr="00427923">
        <w:rPr>
          <w:rFonts w:asciiTheme="minorHAnsi" w:hAnsiTheme="minorHAnsi" w:cstheme="minorHAnsi"/>
          <w:sz w:val="24"/>
          <w:szCs w:val="24"/>
          <w:u w:val="none"/>
        </w:rPr>
        <w:t xml:space="preserve"> r. w zakresie</w:t>
      </w:r>
      <w:r w:rsidR="00D3625D" w:rsidRPr="00427923">
        <w:rPr>
          <w:rFonts w:asciiTheme="minorHAnsi" w:hAnsiTheme="minorHAnsi" w:cstheme="minorHAnsi"/>
          <w:sz w:val="24"/>
          <w:szCs w:val="24"/>
          <w:u w:val="none"/>
        </w:rPr>
        <w:t xml:space="preserve"> w</w:t>
      </w:r>
      <w:r w:rsidR="00943C91" w:rsidRPr="00427923">
        <w:rPr>
          <w:rFonts w:asciiTheme="minorHAnsi" w:hAnsiTheme="minorHAnsi" w:cstheme="minorHAnsi"/>
          <w:sz w:val="24"/>
          <w:szCs w:val="24"/>
          <w:u w:val="none"/>
        </w:rPr>
        <w:t>spierania i upowszechniania kultury fizycznej</w:t>
      </w:r>
      <w:r w:rsidR="00336335" w:rsidRPr="00427923">
        <w:rPr>
          <w:rFonts w:asciiTheme="minorHAnsi" w:hAnsiTheme="minorHAnsi" w:cstheme="minorHAnsi"/>
          <w:sz w:val="24"/>
          <w:szCs w:val="24"/>
          <w:u w:val="none"/>
        </w:rPr>
        <w:t>:</w:t>
      </w:r>
    </w:p>
    <w:p w14:paraId="4EDF70AE" w14:textId="1C3E693D" w:rsidR="00336335" w:rsidRPr="000A203F" w:rsidRDefault="00336335" w:rsidP="000A203F">
      <w:pPr>
        <w:pStyle w:val="Tekstpodstawowy"/>
        <w:spacing w:line="276" w:lineRule="auto"/>
        <w:jc w:val="left"/>
        <w:rPr>
          <w:rFonts w:asciiTheme="minorHAnsi" w:hAnsiTheme="minorHAnsi" w:cstheme="minorHAnsi"/>
          <w:b/>
          <w:szCs w:val="24"/>
        </w:rPr>
      </w:pPr>
      <w:r w:rsidRPr="000A203F">
        <w:rPr>
          <w:rFonts w:asciiTheme="minorHAnsi" w:hAnsiTheme="minorHAnsi" w:cstheme="minorHAnsi"/>
          <w:b/>
          <w:szCs w:val="24"/>
        </w:rPr>
        <w:t>„</w:t>
      </w:r>
      <w:r w:rsidRPr="000A203F">
        <w:rPr>
          <w:rFonts w:asciiTheme="minorHAnsi" w:hAnsiTheme="minorHAnsi" w:cstheme="minorHAnsi"/>
          <w:szCs w:val="24"/>
        </w:rPr>
        <w:t>organizacja sportu szkolnego dzieci i młodzieży na szczeblu powiatowym, rejonowym i wojewódzkim (wg Informatora Programowego Śląskiego Szkolnego Związku Sportowego wydanego przez Urząd Marszałkowski Województwa Śląskiego oraz Kuratorium Oświaty)”</w:t>
      </w:r>
    </w:p>
    <w:p w14:paraId="5ED0370C" w14:textId="77777777" w:rsidR="00943C91" w:rsidRPr="000A203F" w:rsidRDefault="00943C91" w:rsidP="000A203F">
      <w:pPr>
        <w:pStyle w:val="Tekstpodstawowy"/>
        <w:spacing w:line="276" w:lineRule="auto"/>
        <w:jc w:val="left"/>
        <w:rPr>
          <w:rFonts w:asciiTheme="minorHAnsi" w:hAnsiTheme="minorHAnsi" w:cstheme="minorHAnsi"/>
          <w:b/>
          <w:szCs w:val="24"/>
        </w:rPr>
      </w:pPr>
    </w:p>
    <w:p w14:paraId="3018C020" w14:textId="7C308607" w:rsidR="00475971" w:rsidRPr="000A203F" w:rsidRDefault="00475971" w:rsidP="000A203F">
      <w:pPr>
        <w:pStyle w:val="Tekstpodstawowy"/>
        <w:spacing w:line="276" w:lineRule="auto"/>
        <w:jc w:val="left"/>
        <w:rPr>
          <w:rFonts w:asciiTheme="minorHAnsi" w:hAnsiTheme="minorHAnsi" w:cstheme="minorHAnsi"/>
          <w:b/>
          <w:szCs w:val="24"/>
        </w:rPr>
      </w:pPr>
      <w:r w:rsidRPr="000A203F">
        <w:rPr>
          <w:rFonts w:asciiTheme="minorHAnsi" w:hAnsiTheme="minorHAnsi" w:cstheme="minorHAnsi"/>
          <w:b/>
          <w:szCs w:val="24"/>
        </w:rPr>
        <w:t>§ 1</w:t>
      </w:r>
      <w:r w:rsidR="000A203F">
        <w:rPr>
          <w:rFonts w:asciiTheme="minorHAnsi" w:hAnsiTheme="minorHAnsi" w:cstheme="minorHAnsi"/>
          <w:b/>
          <w:szCs w:val="24"/>
        </w:rPr>
        <w:t xml:space="preserve"> </w:t>
      </w:r>
      <w:r w:rsidRPr="000A203F">
        <w:rPr>
          <w:rFonts w:asciiTheme="minorHAnsi" w:hAnsiTheme="minorHAnsi" w:cstheme="minorHAnsi"/>
          <w:b/>
          <w:szCs w:val="24"/>
        </w:rPr>
        <w:t>C</w:t>
      </w:r>
      <w:r w:rsidR="00427923" w:rsidRPr="000A203F">
        <w:rPr>
          <w:rFonts w:asciiTheme="minorHAnsi" w:hAnsiTheme="minorHAnsi" w:cstheme="minorHAnsi"/>
          <w:b/>
          <w:szCs w:val="24"/>
        </w:rPr>
        <w:t>ele konkursu</w:t>
      </w:r>
    </w:p>
    <w:p w14:paraId="538E4D71" w14:textId="77777777" w:rsidR="00E87302" w:rsidRPr="000A203F" w:rsidRDefault="00E87302" w:rsidP="000A203F">
      <w:pPr>
        <w:pStyle w:val="Tekstpodstawowy"/>
        <w:numPr>
          <w:ilvl w:val="0"/>
          <w:numId w:val="42"/>
        </w:numPr>
        <w:spacing w:line="276" w:lineRule="auto"/>
        <w:ind w:left="426" w:hanging="426"/>
        <w:jc w:val="left"/>
        <w:rPr>
          <w:rFonts w:asciiTheme="minorHAnsi" w:hAnsiTheme="minorHAnsi" w:cstheme="minorHAnsi"/>
          <w:szCs w:val="24"/>
        </w:rPr>
      </w:pPr>
      <w:r w:rsidRPr="000A203F">
        <w:rPr>
          <w:rFonts w:asciiTheme="minorHAnsi" w:hAnsiTheme="minorHAnsi" w:cstheme="minorHAnsi"/>
          <w:bCs/>
          <w:szCs w:val="24"/>
        </w:rPr>
        <w:t>Cel główny:</w:t>
      </w:r>
    </w:p>
    <w:p w14:paraId="153DD393" w14:textId="51BA337E" w:rsidR="00E87302" w:rsidRPr="000A203F" w:rsidRDefault="00475971" w:rsidP="000A203F">
      <w:pPr>
        <w:pStyle w:val="Tekstpodstawowy"/>
        <w:spacing w:line="276" w:lineRule="auto"/>
        <w:jc w:val="left"/>
        <w:rPr>
          <w:rFonts w:asciiTheme="minorHAnsi" w:hAnsiTheme="minorHAnsi" w:cstheme="minorHAnsi"/>
          <w:szCs w:val="24"/>
        </w:rPr>
      </w:pPr>
      <w:r w:rsidRPr="000A203F">
        <w:rPr>
          <w:rFonts w:asciiTheme="minorHAnsi" w:hAnsiTheme="minorHAnsi" w:cstheme="minorHAnsi"/>
          <w:bCs/>
          <w:szCs w:val="24"/>
        </w:rPr>
        <w:t>Głównym celem konkursu jest wyłonienie ofert</w:t>
      </w:r>
      <w:r w:rsidR="00D3625D" w:rsidRPr="000A203F">
        <w:rPr>
          <w:rFonts w:asciiTheme="minorHAnsi" w:hAnsiTheme="minorHAnsi" w:cstheme="minorHAnsi"/>
          <w:bCs/>
          <w:szCs w:val="24"/>
        </w:rPr>
        <w:t>y</w:t>
      </w:r>
      <w:r w:rsidRPr="000A203F">
        <w:rPr>
          <w:rFonts w:asciiTheme="minorHAnsi" w:hAnsiTheme="minorHAnsi" w:cstheme="minorHAnsi"/>
          <w:bCs/>
          <w:szCs w:val="24"/>
        </w:rPr>
        <w:t xml:space="preserve"> na realizację zada</w:t>
      </w:r>
      <w:r w:rsidR="00D3625D" w:rsidRPr="000A203F">
        <w:rPr>
          <w:rFonts w:asciiTheme="minorHAnsi" w:hAnsiTheme="minorHAnsi" w:cstheme="minorHAnsi"/>
          <w:bCs/>
          <w:szCs w:val="24"/>
        </w:rPr>
        <w:t>nia</w:t>
      </w:r>
      <w:r w:rsidRPr="000A203F">
        <w:rPr>
          <w:rFonts w:asciiTheme="minorHAnsi" w:hAnsiTheme="minorHAnsi" w:cstheme="minorHAnsi"/>
          <w:bCs/>
          <w:szCs w:val="24"/>
        </w:rPr>
        <w:t xml:space="preserve"> publiczn</w:t>
      </w:r>
      <w:r w:rsidR="00D3625D" w:rsidRPr="000A203F">
        <w:rPr>
          <w:rFonts w:asciiTheme="minorHAnsi" w:hAnsiTheme="minorHAnsi" w:cstheme="minorHAnsi"/>
          <w:bCs/>
          <w:szCs w:val="24"/>
        </w:rPr>
        <w:t>ego</w:t>
      </w:r>
      <w:r w:rsidRPr="000A203F">
        <w:rPr>
          <w:rFonts w:asciiTheme="minorHAnsi" w:hAnsiTheme="minorHAnsi" w:cstheme="minorHAnsi"/>
          <w:bCs/>
          <w:szCs w:val="24"/>
        </w:rPr>
        <w:t xml:space="preserve"> Powiatu Żywieckiego w zakresie </w:t>
      </w:r>
      <w:r w:rsidR="0074688B" w:rsidRPr="000A203F">
        <w:rPr>
          <w:rFonts w:asciiTheme="minorHAnsi" w:hAnsiTheme="minorHAnsi" w:cstheme="minorHAnsi"/>
          <w:bCs/>
          <w:szCs w:val="24"/>
        </w:rPr>
        <w:t>wspierania i upowszechniania kultury fizycznej</w:t>
      </w:r>
      <w:r w:rsidR="00E87302" w:rsidRPr="000A203F">
        <w:rPr>
          <w:rFonts w:asciiTheme="minorHAnsi" w:hAnsiTheme="minorHAnsi" w:cstheme="minorHAnsi"/>
          <w:bCs/>
          <w:szCs w:val="24"/>
        </w:rPr>
        <w:t xml:space="preserve">, które </w:t>
      </w:r>
      <w:r w:rsidRPr="000A203F">
        <w:rPr>
          <w:rFonts w:asciiTheme="minorHAnsi" w:hAnsiTheme="minorHAnsi" w:cstheme="minorHAnsi"/>
          <w:bCs/>
          <w:szCs w:val="24"/>
        </w:rPr>
        <w:t xml:space="preserve"> </w:t>
      </w:r>
      <w:r w:rsidR="00E87302" w:rsidRPr="000A203F">
        <w:rPr>
          <w:rFonts w:asciiTheme="minorHAnsi" w:hAnsiTheme="minorHAnsi" w:cstheme="minorHAnsi"/>
          <w:bCs/>
          <w:szCs w:val="24"/>
        </w:rPr>
        <w:t>służyć będ</w:t>
      </w:r>
      <w:r w:rsidR="00D3625D" w:rsidRPr="000A203F">
        <w:rPr>
          <w:rFonts w:asciiTheme="minorHAnsi" w:hAnsiTheme="minorHAnsi" w:cstheme="minorHAnsi"/>
          <w:bCs/>
          <w:szCs w:val="24"/>
        </w:rPr>
        <w:t xml:space="preserve">zie </w:t>
      </w:r>
      <w:r w:rsidR="00D3625D" w:rsidRPr="000A203F">
        <w:rPr>
          <w:rFonts w:asciiTheme="minorHAnsi" w:hAnsiTheme="minorHAnsi" w:cstheme="minorHAnsi"/>
          <w:szCs w:val="24"/>
        </w:rPr>
        <w:t>ogólnemu rozwojowi młodzieży szkolnej z terenu Żywiecczyzny.</w:t>
      </w:r>
    </w:p>
    <w:p w14:paraId="7FEA7AFA" w14:textId="77777777" w:rsidR="00E87302" w:rsidRPr="000A203F" w:rsidRDefault="00E87302" w:rsidP="000A203F">
      <w:pPr>
        <w:pStyle w:val="Tekstpodstawowy"/>
        <w:numPr>
          <w:ilvl w:val="0"/>
          <w:numId w:val="42"/>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Cele szczegółowe:</w:t>
      </w:r>
    </w:p>
    <w:p w14:paraId="5245AC3D" w14:textId="77777777" w:rsidR="00AC36EB" w:rsidRPr="000A203F" w:rsidRDefault="00AC36EB" w:rsidP="000A203F">
      <w:pPr>
        <w:pStyle w:val="Tekstpodstawowy"/>
        <w:numPr>
          <w:ilvl w:val="0"/>
          <w:numId w:val="43"/>
        </w:numPr>
        <w:spacing w:line="276" w:lineRule="auto"/>
        <w:ind w:left="1134" w:hanging="425"/>
        <w:jc w:val="left"/>
        <w:rPr>
          <w:rFonts w:asciiTheme="minorHAnsi" w:hAnsiTheme="minorHAnsi" w:cstheme="minorHAnsi"/>
          <w:szCs w:val="24"/>
        </w:rPr>
      </w:pPr>
      <w:r w:rsidRPr="000A203F">
        <w:rPr>
          <w:rFonts w:asciiTheme="minorHAnsi" w:hAnsiTheme="minorHAnsi" w:cstheme="minorHAnsi"/>
          <w:szCs w:val="24"/>
        </w:rPr>
        <w:t>popularyzacja aktywnej formy spędzania wolnego czasu wśród dzieci i młodzieży</w:t>
      </w:r>
      <w:r w:rsidR="00F914DE" w:rsidRPr="000A203F">
        <w:rPr>
          <w:rFonts w:asciiTheme="minorHAnsi" w:hAnsiTheme="minorHAnsi" w:cstheme="minorHAnsi"/>
          <w:szCs w:val="24"/>
        </w:rPr>
        <w:t>,</w:t>
      </w:r>
    </w:p>
    <w:p w14:paraId="55ED9233" w14:textId="77777777" w:rsidR="00A12C3A" w:rsidRPr="000A203F" w:rsidRDefault="00AC36EB" w:rsidP="000A203F">
      <w:pPr>
        <w:pStyle w:val="Tekstpodstawowy"/>
        <w:numPr>
          <w:ilvl w:val="0"/>
          <w:numId w:val="43"/>
        </w:numPr>
        <w:spacing w:line="276" w:lineRule="auto"/>
        <w:ind w:left="1134" w:hanging="425"/>
        <w:jc w:val="left"/>
        <w:rPr>
          <w:rFonts w:asciiTheme="minorHAnsi" w:hAnsiTheme="minorHAnsi" w:cstheme="minorHAnsi"/>
          <w:szCs w:val="24"/>
        </w:rPr>
      </w:pPr>
      <w:r w:rsidRPr="000A203F">
        <w:rPr>
          <w:rFonts w:asciiTheme="minorHAnsi" w:hAnsiTheme="minorHAnsi" w:cstheme="minorHAnsi"/>
          <w:szCs w:val="24"/>
        </w:rPr>
        <w:t xml:space="preserve">rozwijanie </w:t>
      </w:r>
      <w:r w:rsidR="00A12C3A" w:rsidRPr="000A203F">
        <w:rPr>
          <w:rFonts w:asciiTheme="minorHAnsi" w:hAnsiTheme="minorHAnsi" w:cstheme="minorHAnsi"/>
          <w:szCs w:val="24"/>
        </w:rPr>
        <w:t>sprawności fizycznej dzieci i młodzieży,</w:t>
      </w:r>
    </w:p>
    <w:p w14:paraId="703AA4E1" w14:textId="6756CD45" w:rsidR="00E87302" w:rsidRPr="000A203F" w:rsidRDefault="00A12C3A" w:rsidP="000A203F">
      <w:pPr>
        <w:pStyle w:val="Tekstpodstawowy"/>
        <w:numPr>
          <w:ilvl w:val="0"/>
          <w:numId w:val="43"/>
        </w:numPr>
        <w:spacing w:line="276" w:lineRule="auto"/>
        <w:ind w:left="1134" w:hanging="425"/>
        <w:jc w:val="left"/>
        <w:rPr>
          <w:rFonts w:asciiTheme="minorHAnsi" w:hAnsiTheme="minorHAnsi" w:cstheme="minorHAnsi"/>
          <w:bCs/>
          <w:szCs w:val="24"/>
        </w:rPr>
      </w:pPr>
      <w:r w:rsidRPr="000A203F">
        <w:rPr>
          <w:rFonts w:asciiTheme="minorHAnsi" w:hAnsiTheme="minorHAnsi" w:cstheme="minorHAnsi"/>
          <w:szCs w:val="24"/>
        </w:rPr>
        <w:t>organizacja zajęć dzieci i młodzieży uzdolnionej sportowo oraz sportowców</w:t>
      </w:r>
      <w:r w:rsidR="00D3625D" w:rsidRPr="000A203F">
        <w:rPr>
          <w:rFonts w:asciiTheme="minorHAnsi" w:hAnsiTheme="minorHAnsi" w:cstheme="minorHAnsi"/>
          <w:szCs w:val="24"/>
        </w:rPr>
        <w:t>.</w:t>
      </w:r>
    </w:p>
    <w:p w14:paraId="14D451CA" w14:textId="77777777" w:rsidR="00475971" w:rsidRPr="000A203F" w:rsidRDefault="00475971" w:rsidP="000A203F">
      <w:pPr>
        <w:pStyle w:val="Tekstpodstawowy"/>
        <w:spacing w:line="276" w:lineRule="auto"/>
        <w:jc w:val="left"/>
        <w:rPr>
          <w:rFonts w:asciiTheme="minorHAnsi" w:hAnsiTheme="minorHAnsi" w:cstheme="minorHAnsi"/>
          <w:b/>
          <w:szCs w:val="24"/>
        </w:rPr>
      </w:pPr>
    </w:p>
    <w:p w14:paraId="63DB3D70" w14:textId="39AB1BF1" w:rsidR="001A7139" w:rsidRPr="000A203F" w:rsidRDefault="006B25C1" w:rsidP="000A203F">
      <w:pPr>
        <w:pStyle w:val="Tekstpodstawowy"/>
        <w:spacing w:line="276" w:lineRule="auto"/>
        <w:jc w:val="left"/>
        <w:rPr>
          <w:rFonts w:asciiTheme="minorHAnsi" w:hAnsiTheme="minorHAnsi" w:cstheme="minorHAnsi"/>
          <w:b/>
          <w:szCs w:val="24"/>
        </w:rPr>
      </w:pPr>
      <w:r w:rsidRPr="000A203F">
        <w:rPr>
          <w:rFonts w:asciiTheme="minorHAnsi" w:hAnsiTheme="minorHAnsi" w:cstheme="minorHAnsi"/>
          <w:b/>
          <w:szCs w:val="24"/>
        </w:rPr>
        <w:t>§</w:t>
      </w:r>
      <w:r w:rsidR="00D054AB" w:rsidRPr="000A203F">
        <w:rPr>
          <w:rFonts w:asciiTheme="minorHAnsi" w:hAnsiTheme="minorHAnsi" w:cstheme="minorHAnsi"/>
          <w:b/>
          <w:szCs w:val="24"/>
        </w:rPr>
        <w:t xml:space="preserve"> </w:t>
      </w:r>
      <w:r w:rsidR="00F914DE" w:rsidRPr="000A203F">
        <w:rPr>
          <w:rFonts w:asciiTheme="minorHAnsi" w:hAnsiTheme="minorHAnsi" w:cstheme="minorHAnsi"/>
          <w:b/>
          <w:szCs w:val="24"/>
        </w:rPr>
        <w:t>2</w:t>
      </w:r>
      <w:r w:rsidR="000A203F">
        <w:rPr>
          <w:rFonts w:asciiTheme="minorHAnsi" w:hAnsiTheme="minorHAnsi" w:cstheme="minorHAnsi"/>
          <w:b/>
          <w:szCs w:val="24"/>
        </w:rPr>
        <w:t xml:space="preserve"> </w:t>
      </w:r>
      <w:r w:rsidR="00D054AB" w:rsidRPr="000A203F">
        <w:rPr>
          <w:rFonts w:asciiTheme="minorHAnsi" w:hAnsiTheme="minorHAnsi" w:cstheme="minorHAnsi"/>
          <w:b/>
          <w:szCs w:val="24"/>
        </w:rPr>
        <w:t>R</w:t>
      </w:r>
      <w:r w:rsidR="00427923" w:rsidRPr="000A203F">
        <w:rPr>
          <w:rFonts w:asciiTheme="minorHAnsi" w:hAnsiTheme="minorHAnsi" w:cstheme="minorHAnsi"/>
          <w:b/>
          <w:szCs w:val="24"/>
        </w:rPr>
        <w:t>odzaj zadania</w:t>
      </w:r>
    </w:p>
    <w:p w14:paraId="2BE061A9" w14:textId="21580C26" w:rsidR="00D054AB" w:rsidRPr="000A203F" w:rsidRDefault="00D054AB" w:rsidP="000A203F">
      <w:pPr>
        <w:pStyle w:val="Tekstpodstawowy"/>
        <w:spacing w:line="276" w:lineRule="auto"/>
        <w:jc w:val="left"/>
        <w:rPr>
          <w:rFonts w:asciiTheme="minorHAnsi" w:hAnsiTheme="minorHAnsi" w:cstheme="minorHAnsi"/>
          <w:szCs w:val="24"/>
        </w:rPr>
      </w:pPr>
      <w:r w:rsidRPr="000A203F">
        <w:rPr>
          <w:rFonts w:asciiTheme="minorHAnsi" w:hAnsiTheme="minorHAnsi" w:cstheme="minorHAnsi"/>
          <w:szCs w:val="24"/>
        </w:rPr>
        <w:t xml:space="preserve">Przedmiotem konkursu jest </w:t>
      </w:r>
      <w:r w:rsidR="00336335" w:rsidRPr="000A203F">
        <w:rPr>
          <w:rFonts w:asciiTheme="minorHAnsi" w:hAnsiTheme="minorHAnsi" w:cstheme="minorHAnsi"/>
          <w:szCs w:val="24"/>
        </w:rPr>
        <w:t>powierzenie</w:t>
      </w:r>
      <w:r w:rsidRPr="000A203F">
        <w:rPr>
          <w:rFonts w:asciiTheme="minorHAnsi" w:hAnsiTheme="minorHAnsi" w:cstheme="minorHAnsi"/>
          <w:szCs w:val="24"/>
        </w:rPr>
        <w:t xml:space="preserve"> zada</w:t>
      </w:r>
      <w:r w:rsidR="00336335" w:rsidRPr="000A203F">
        <w:rPr>
          <w:rFonts w:asciiTheme="minorHAnsi" w:hAnsiTheme="minorHAnsi" w:cstheme="minorHAnsi"/>
          <w:szCs w:val="24"/>
        </w:rPr>
        <w:t>nia</w:t>
      </w:r>
      <w:r w:rsidRPr="000A203F">
        <w:rPr>
          <w:rFonts w:asciiTheme="minorHAnsi" w:hAnsiTheme="minorHAnsi" w:cstheme="minorHAnsi"/>
          <w:szCs w:val="24"/>
        </w:rPr>
        <w:t xml:space="preserve"> publiczn</w:t>
      </w:r>
      <w:r w:rsidR="00336335" w:rsidRPr="000A203F">
        <w:rPr>
          <w:rFonts w:asciiTheme="minorHAnsi" w:hAnsiTheme="minorHAnsi" w:cstheme="minorHAnsi"/>
          <w:szCs w:val="24"/>
        </w:rPr>
        <w:t>ego</w:t>
      </w:r>
      <w:r w:rsidRPr="000A203F">
        <w:rPr>
          <w:rFonts w:asciiTheme="minorHAnsi" w:hAnsiTheme="minorHAnsi" w:cstheme="minorHAnsi"/>
          <w:szCs w:val="24"/>
        </w:rPr>
        <w:t xml:space="preserve"> Powiatu Żywieckiego o charakt</w:t>
      </w:r>
      <w:r w:rsidR="00714CC4" w:rsidRPr="000A203F">
        <w:rPr>
          <w:rFonts w:asciiTheme="minorHAnsi" w:hAnsiTheme="minorHAnsi" w:cstheme="minorHAnsi"/>
          <w:szCs w:val="24"/>
        </w:rPr>
        <w:t>erze ponadgminnym na rok 20</w:t>
      </w:r>
      <w:r w:rsidR="00AC7B6C" w:rsidRPr="000A203F">
        <w:rPr>
          <w:rFonts w:asciiTheme="minorHAnsi" w:hAnsiTheme="minorHAnsi" w:cstheme="minorHAnsi"/>
          <w:szCs w:val="24"/>
        </w:rPr>
        <w:t>2</w:t>
      </w:r>
      <w:r w:rsidR="00405B48" w:rsidRPr="000A203F">
        <w:rPr>
          <w:rFonts w:asciiTheme="minorHAnsi" w:hAnsiTheme="minorHAnsi" w:cstheme="minorHAnsi"/>
          <w:szCs w:val="24"/>
        </w:rPr>
        <w:t>1</w:t>
      </w:r>
      <w:r w:rsidR="00714CC4" w:rsidRPr="000A203F">
        <w:rPr>
          <w:rFonts w:asciiTheme="minorHAnsi" w:hAnsiTheme="minorHAnsi" w:cstheme="minorHAnsi"/>
          <w:szCs w:val="24"/>
        </w:rPr>
        <w:t xml:space="preserve"> w zakresie</w:t>
      </w:r>
      <w:r w:rsidR="00D3625D" w:rsidRPr="000A203F">
        <w:rPr>
          <w:rFonts w:asciiTheme="minorHAnsi" w:hAnsiTheme="minorHAnsi" w:cstheme="minorHAnsi"/>
          <w:szCs w:val="24"/>
        </w:rPr>
        <w:t xml:space="preserve"> w</w:t>
      </w:r>
      <w:r w:rsidRPr="000A203F">
        <w:rPr>
          <w:rFonts w:asciiTheme="minorHAnsi" w:hAnsiTheme="minorHAnsi" w:cstheme="minorHAnsi"/>
          <w:szCs w:val="24"/>
        </w:rPr>
        <w:t>spierania i upowszechniania kultury fizycznej, w szczególności:</w:t>
      </w:r>
      <w:r w:rsidR="000A203F">
        <w:rPr>
          <w:rFonts w:asciiTheme="minorHAnsi" w:hAnsiTheme="minorHAnsi" w:cstheme="minorHAnsi"/>
          <w:szCs w:val="24"/>
        </w:rPr>
        <w:t xml:space="preserve"> </w:t>
      </w:r>
      <w:r w:rsidRPr="000A203F">
        <w:rPr>
          <w:rFonts w:asciiTheme="minorHAnsi" w:hAnsiTheme="minorHAnsi" w:cstheme="minorHAnsi"/>
          <w:szCs w:val="24"/>
        </w:rPr>
        <w:t>organizacja sportu szkolnego dzieci i młodzieży na szczeblu powiatowym, rejonowym i wojewódzkim (wg Informatora Programowego Śląskiego Szkolnego Związku Sportowego wydanego przez Urząd Marszałkowski Województwa Śląskiego oraz Kuratorium Oświaty).</w:t>
      </w:r>
    </w:p>
    <w:p w14:paraId="740AB3C9" w14:textId="77777777" w:rsidR="00D054AB" w:rsidRPr="000A203F" w:rsidRDefault="00D054AB" w:rsidP="000A203F">
      <w:pPr>
        <w:pStyle w:val="Tekstpodstawowy"/>
        <w:spacing w:line="276" w:lineRule="auto"/>
        <w:jc w:val="left"/>
        <w:rPr>
          <w:rFonts w:asciiTheme="minorHAnsi" w:hAnsiTheme="minorHAnsi" w:cstheme="minorHAnsi"/>
          <w:szCs w:val="24"/>
        </w:rPr>
      </w:pPr>
    </w:p>
    <w:p w14:paraId="700F68A4" w14:textId="2000FEAB" w:rsidR="00D054AB" w:rsidRPr="000A203F" w:rsidRDefault="00D054AB" w:rsidP="000A203F">
      <w:pPr>
        <w:pStyle w:val="Tekstpodstawowy"/>
        <w:spacing w:line="276" w:lineRule="auto"/>
        <w:jc w:val="left"/>
        <w:rPr>
          <w:rFonts w:asciiTheme="minorHAnsi" w:hAnsiTheme="minorHAnsi" w:cstheme="minorHAnsi"/>
          <w:b/>
          <w:szCs w:val="24"/>
        </w:rPr>
      </w:pPr>
      <w:r w:rsidRPr="000A203F">
        <w:rPr>
          <w:rFonts w:asciiTheme="minorHAnsi" w:hAnsiTheme="minorHAnsi" w:cstheme="minorHAnsi"/>
          <w:b/>
          <w:szCs w:val="24"/>
        </w:rPr>
        <w:t xml:space="preserve">§ </w:t>
      </w:r>
      <w:r w:rsidR="00F914DE" w:rsidRPr="000A203F">
        <w:rPr>
          <w:rFonts w:asciiTheme="minorHAnsi" w:hAnsiTheme="minorHAnsi" w:cstheme="minorHAnsi"/>
          <w:b/>
          <w:szCs w:val="24"/>
        </w:rPr>
        <w:t>3</w:t>
      </w:r>
      <w:r w:rsidR="000A203F">
        <w:rPr>
          <w:rFonts w:asciiTheme="minorHAnsi" w:hAnsiTheme="minorHAnsi" w:cstheme="minorHAnsi"/>
          <w:b/>
          <w:szCs w:val="24"/>
        </w:rPr>
        <w:t xml:space="preserve"> </w:t>
      </w:r>
      <w:r w:rsidRPr="000A203F">
        <w:rPr>
          <w:rFonts w:asciiTheme="minorHAnsi" w:hAnsiTheme="minorHAnsi" w:cstheme="minorHAnsi"/>
          <w:b/>
          <w:szCs w:val="24"/>
        </w:rPr>
        <w:t>W</w:t>
      </w:r>
      <w:r w:rsidR="00427923" w:rsidRPr="000A203F">
        <w:rPr>
          <w:rFonts w:asciiTheme="minorHAnsi" w:hAnsiTheme="minorHAnsi" w:cstheme="minorHAnsi"/>
          <w:b/>
          <w:szCs w:val="24"/>
        </w:rPr>
        <w:t>ysokość środków publicznych przeznaczonych na realizację zadania</w:t>
      </w:r>
    </w:p>
    <w:p w14:paraId="62A7B3FB" w14:textId="1AC4530A" w:rsidR="00D054AB" w:rsidRPr="000A203F" w:rsidRDefault="00D054AB" w:rsidP="000A203F">
      <w:pPr>
        <w:pStyle w:val="Tekstpodstawowy"/>
        <w:spacing w:line="276" w:lineRule="auto"/>
        <w:jc w:val="left"/>
        <w:rPr>
          <w:rFonts w:asciiTheme="minorHAnsi" w:hAnsiTheme="minorHAnsi" w:cstheme="minorHAnsi"/>
          <w:szCs w:val="24"/>
        </w:rPr>
      </w:pPr>
      <w:r w:rsidRPr="000A203F">
        <w:rPr>
          <w:rFonts w:asciiTheme="minorHAnsi" w:hAnsiTheme="minorHAnsi" w:cstheme="minorHAnsi"/>
          <w:szCs w:val="24"/>
        </w:rPr>
        <w:t>Na realizację ofert</w:t>
      </w:r>
      <w:r w:rsidR="0001079A" w:rsidRPr="000A203F">
        <w:rPr>
          <w:rFonts w:asciiTheme="minorHAnsi" w:hAnsiTheme="minorHAnsi" w:cstheme="minorHAnsi"/>
          <w:szCs w:val="24"/>
        </w:rPr>
        <w:t>y</w:t>
      </w:r>
      <w:r w:rsidRPr="000A203F">
        <w:rPr>
          <w:rFonts w:asciiTheme="minorHAnsi" w:hAnsiTheme="minorHAnsi" w:cstheme="minorHAnsi"/>
          <w:szCs w:val="24"/>
        </w:rPr>
        <w:t xml:space="preserve"> wyłonion</w:t>
      </w:r>
      <w:r w:rsidR="0001079A" w:rsidRPr="000A203F">
        <w:rPr>
          <w:rFonts w:asciiTheme="minorHAnsi" w:hAnsiTheme="minorHAnsi" w:cstheme="minorHAnsi"/>
          <w:szCs w:val="24"/>
        </w:rPr>
        <w:t>ej</w:t>
      </w:r>
      <w:r w:rsidRPr="000A203F">
        <w:rPr>
          <w:rFonts w:asciiTheme="minorHAnsi" w:hAnsiTheme="minorHAnsi" w:cstheme="minorHAnsi"/>
          <w:szCs w:val="24"/>
        </w:rPr>
        <w:t xml:space="preserve"> w otwartym  konkursie ofert Zarząd Powiatu zaplanował w roku </w:t>
      </w:r>
      <w:r w:rsidRPr="000A203F">
        <w:rPr>
          <w:rFonts w:asciiTheme="minorHAnsi" w:hAnsiTheme="minorHAnsi" w:cstheme="minorHAnsi"/>
          <w:bCs/>
          <w:szCs w:val="24"/>
        </w:rPr>
        <w:t>20</w:t>
      </w:r>
      <w:r w:rsidR="00F477D6" w:rsidRPr="000A203F">
        <w:rPr>
          <w:rFonts w:asciiTheme="minorHAnsi" w:hAnsiTheme="minorHAnsi" w:cstheme="minorHAnsi"/>
          <w:bCs/>
          <w:szCs w:val="24"/>
        </w:rPr>
        <w:t>2</w:t>
      </w:r>
      <w:r w:rsidR="00A16223" w:rsidRPr="000A203F">
        <w:rPr>
          <w:rFonts w:asciiTheme="minorHAnsi" w:hAnsiTheme="minorHAnsi" w:cstheme="minorHAnsi"/>
          <w:bCs/>
          <w:szCs w:val="24"/>
        </w:rPr>
        <w:t>1</w:t>
      </w:r>
      <w:r w:rsidR="0001079A" w:rsidRPr="000A203F">
        <w:rPr>
          <w:rFonts w:asciiTheme="minorHAnsi" w:hAnsiTheme="minorHAnsi" w:cstheme="minorHAnsi"/>
          <w:bCs/>
          <w:szCs w:val="24"/>
        </w:rPr>
        <w:t xml:space="preserve"> </w:t>
      </w:r>
      <w:r w:rsidR="000A203F" w:rsidRPr="000A203F">
        <w:rPr>
          <w:rFonts w:asciiTheme="minorHAnsi" w:hAnsiTheme="minorHAnsi" w:cstheme="minorHAnsi"/>
          <w:b/>
          <w:szCs w:val="24"/>
        </w:rPr>
        <w:t>20</w:t>
      </w:r>
      <w:r w:rsidRPr="000A203F">
        <w:rPr>
          <w:rFonts w:asciiTheme="minorHAnsi" w:hAnsiTheme="minorHAnsi" w:cstheme="minorHAnsi"/>
          <w:b/>
          <w:szCs w:val="24"/>
        </w:rPr>
        <w:t>000 zł</w:t>
      </w:r>
      <w:r w:rsidR="0001079A" w:rsidRPr="000A203F">
        <w:rPr>
          <w:rFonts w:asciiTheme="minorHAnsi" w:hAnsiTheme="minorHAnsi" w:cstheme="minorHAnsi"/>
          <w:szCs w:val="24"/>
        </w:rPr>
        <w:t>.</w:t>
      </w:r>
    </w:p>
    <w:p w14:paraId="4F2FD058" w14:textId="77777777" w:rsidR="0017075D" w:rsidRPr="000A203F" w:rsidRDefault="0017075D" w:rsidP="000A203F">
      <w:pPr>
        <w:pStyle w:val="Tekstpodstawowy"/>
        <w:spacing w:line="276" w:lineRule="auto"/>
        <w:jc w:val="left"/>
        <w:rPr>
          <w:rFonts w:asciiTheme="minorHAnsi" w:hAnsiTheme="minorHAnsi" w:cstheme="minorHAnsi"/>
          <w:szCs w:val="24"/>
        </w:rPr>
      </w:pPr>
    </w:p>
    <w:p w14:paraId="1E8E2A52" w14:textId="5B62522B" w:rsidR="00097F28" w:rsidRPr="000A203F" w:rsidRDefault="006B25C1" w:rsidP="000A203F">
      <w:pPr>
        <w:pStyle w:val="Tekstpodstawowy"/>
        <w:spacing w:line="276" w:lineRule="auto"/>
        <w:jc w:val="left"/>
        <w:rPr>
          <w:rFonts w:asciiTheme="minorHAnsi" w:hAnsiTheme="minorHAnsi" w:cstheme="minorHAnsi"/>
          <w:b/>
          <w:szCs w:val="24"/>
        </w:rPr>
      </w:pPr>
      <w:r w:rsidRPr="000A203F">
        <w:rPr>
          <w:rFonts w:asciiTheme="minorHAnsi" w:hAnsiTheme="minorHAnsi" w:cstheme="minorHAnsi"/>
          <w:b/>
          <w:szCs w:val="24"/>
        </w:rPr>
        <w:t xml:space="preserve">§ </w:t>
      </w:r>
      <w:r w:rsidR="00F914DE" w:rsidRPr="000A203F">
        <w:rPr>
          <w:rFonts w:asciiTheme="minorHAnsi" w:hAnsiTheme="minorHAnsi" w:cstheme="minorHAnsi"/>
          <w:b/>
          <w:szCs w:val="24"/>
        </w:rPr>
        <w:t>4</w:t>
      </w:r>
      <w:r w:rsidR="000A203F">
        <w:rPr>
          <w:rFonts w:asciiTheme="minorHAnsi" w:hAnsiTheme="minorHAnsi" w:cstheme="minorHAnsi"/>
          <w:b/>
          <w:szCs w:val="24"/>
        </w:rPr>
        <w:t xml:space="preserve"> </w:t>
      </w:r>
      <w:r w:rsidR="00D054AB" w:rsidRPr="000A203F">
        <w:rPr>
          <w:rFonts w:asciiTheme="minorHAnsi" w:hAnsiTheme="minorHAnsi" w:cstheme="minorHAnsi"/>
          <w:b/>
          <w:szCs w:val="24"/>
        </w:rPr>
        <w:t>Z</w:t>
      </w:r>
      <w:r w:rsidR="00427923" w:rsidRPr="000A203F">
        <w:rPr>
          <w:rFonts w:asciiTheme="minorHAnsi" w:hAnsiTheme="minorHAnsi" w:cstheme="minorHAnsi"/>
          <w:b/>
          <w:szCs w:val="24"/>
        </w:rPr>
        <w:t>asady przyznawania dotacji</w:t>
      </w:r>
    </w:p>
    <w:p w14:paraId="730ED1B7" w14:textId="77777777" w:rsidR="00D70D1B" w:rsidRPr="000A203F" w:rsidRDefault="00D70D1B" w:rsidP="000A203F">
      <w:pPr>
        <w:pStyle w:val="Tekstpodstawowy"/>
        <w:numPr>
          <w:ilvl w:val="0"/>
          <w:numId w:val="13"/>
        </w:numPr>
        <w:tabs>
          <w:tab w:val="clear" w:pos="720"/>
          <w:tab w:val="num" w:pos="851"/>
        </w:tabs>
        <w:spacing w:line="276" w:lineRule="auto"/>
        <w:ind w:left="426" w:hanging="426"/>
        <w:jc w:val="left"/>
        <w:rPr>
          <w:rFonts w:asciiTheme="minorHAnsi" w:hAnsiTheme="minorHAnsi" w:cstheme="minorHAnsi"/>
          <w:b/>
          <w:color w:val="000000" w:themeColor="text1"/>
          <w:szCs w:val="24"/>
        </w:rPr>
      </w:pPr>
      <w:r w:rsidRPr="000A203F">
        <w:rPr>
          <w:rFonts w:asciiTheme="minorHAnsi" w:hAnsiTheme="minorHAnsi" w:cstheme="minorHAnsi"/>
          <w:szCs w:val="24"/>
        </w:rPr>
        <w:t xml:space="preserve">Informacja o ogłoszeniu konkursu ofert zostanie zamieszczona w Biuletynie Informacji Publicznej, na stronie internetowej </w:t>
      </w:r>
      <w:hyperlink r:id="rId8" w:history="1">
        <w:r w:rsidRPr="000A203F">
          <w:rPr>
            <w:rStyle w:val="Hipercze"/>
            <w:rFonts w:asciiTheme="minorHAnsi" w:hAnsiTheme="minorHAnsi" w:cstheme="minorHAnsi"/>
            <w:szCs w:val="24"/>
          </w:rPr>
          <w:t>www.zywiec.powiat.pl</w:t>
        </w:r>
      </w:hyperlink>
      <w:r w:rsidRPr="000A203F">
        <w:rPr>
          <w:rFonts w:asciiTheme="minorHAnsi" w:hAnsiTheme="minorHAnsi" w:cstheme="minorHAnsi"/>
          <w:szCs w:val="24"/>
        </w:rPr>
        <w:t xml:space="preserve"> oraz w siedzibie Starostwa Powiatowego w Żywcu w miejscu przeznaczonym na zamieszczanie ogłoszeń.</w:t>
      </w:r>
    </w:p>
    <w:p w14:paraId="1A904CA6" w14:textId="77777777" w:rsidR="00D054AB" w:rsidRPr="000A203F" w:rsidRDefault="00D054AB" w:rsidP="000A203F">
      <w:pPr>
        <w:pStyle w:val="Tekstpodstawowy"/>
        <w:numPr>
          <w:ilvl w:val="0"/>
          <w:numId w:val="13"/>
        </w:numPr>
        <w:tabs>
          <w:tab w:val="clear" w:pos="720"/>
          <w:tab w:val="num" w:pos="426"/>
        </w:tabs>
        <w:spacing w:line="276" w:lineRule="auto"/>
        <w:ind w:hanging="720"/>
        <w:jc w:val="left"/>
        <w:rPr>
          <w:rFonts w:asciiTheme="minorHAnsi" w:hAnsiTheme="minorHAnsi" w:cstheme="minorHAnsi"/>
          <w:color w:val="000000" w:themeColor="text1"/>
          <w:szCs w:val="24"/>
        </w:rPr>
      </w:pPr>
      <w:r w:rsidRPr="000A203F">
        <w:rPr>
          <w:rFonts w:asciiTheme="minorHAnsi" w:hAnsiTheme="minorHAnsi" w:cstheme="minorHAnsi"/>
          <w:color w:val="000000" w:themeColor="text1"/>
          <w:szCs w:val="24"/>
        </w:rPr>
        <w:t>Podmiotami uprawnionymi do złożenia oferty są:</w:t>
      </w:r>
    </w:p>
    <w:p w14:paraId="2CD936D3" w14:textId="3E9111E2" w:rsidR="00D054AB" w:rsidRPr="000A203F" w:rsidRDefault="00D054AB" w:rsidP="000A203F">
      <w:pPr>
        <w:pStyle w:val="Tekstpodstawowy"/>
        <w:numPr>
          <w:ilvl w:val="0"/>
          <w:numId w:val="14"/>
        </w:numPr>
        <w:spacing w:line="276" w:lineRule="auto"/>
        <w:ind w:left="1134" w:hanging="283"/>
        <w:jc w:val="left"/>
        <w:rPr>
          <w:rFonts w:asciiTheme="minorHAnsi" w:hAnsiTheme="minorHAnsi" w:cstheme="minorHAnsi"/>
          <w:color w:val="000000" w:themeColor="text1"/>
          <w:szCs w:val="24"/>
        </w:rPr>
      </w:pPr>
      <w:r w:rsidRPr="000A203F">
        <w:rPr>
          <w:rFonts w:asciiTheme="minorHAnsi" w:hAnsiTheme="minorHAnsi" w:cstheme="minorHAnsi"/>
          <w:color w:val="000000" w:themeColor="text1"/>
          <w:szCs w:val="24"/>
        </w:rPr>
        <w:t>organizacje pozarządowe w rozumieniu art. 3 ust. 2 ustawy z dnia 24 kwietnia 2003 r. o działalności pożytku publicznego i o wolontariacie,</w:t>
      </w:r>
    </w:p>
    <w:p w14:paraId="2419112C" w14:textId="5E67CEC3" w:rsidR="00D054AB" w:rsidRPr="000A203F" w:rsidRDefault="00D054AB" w:rsidP="000A203F">
      <w:pPr>
        <w:pStyle w:val="Tekstpodstawowy"/>
        <w:numPr>
          <w:ilvl w:val="0"/>
          <w:numId w:val="14"/>
        </w:numPr>
        <w:spacing w:line="276" w:lineRule="auto"/>
        <w:ind w:left="1134" w:hanging="283"/>
        <w:jc w:val="left"/>
        <w:rPr>
          <w:rFonts w:asciiTheme="minorHAnsi" w:hAnsiTheme="minorHAnsi" w:cstheme="minorHAnsi"/>
          <w:color w:val="000000" w:themeColor="text1"/>
          <w:szCs w:val="24"/>
        </w:rPr>
      </w:pPr>
      <w:r w:rsidRPr="000A203F">
        <w:rPr>
          <w:rFonts w:asciiTheme="minorHAnsi" w:hAnsiTheme="minorHAnsi" w:cstheme="minorHAnsi"/>
          <w:color w:val="000000" w:themeColor="text1"/>
          <w:szCs w:val="24"/>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70B49AA0" w14:textId="77777777" w:rsidR="00D054AB" w:rsidRPr="000A203F" w:rsidRDefault="00D054AB" w:rsidP="000A203F">
      <w:pPr>
        <w:pStyle w:val="Tekstpodstawowy"/>
        <w:numPr>
          <w:ilvl w:val="0"/>
          <w:numId w:val="14"/>
        </w:numPr>
        <w:spacing w:line="276" w:lineRule="auto"/>
        <w:ind w:left="1134" w:hanging="283"/>
        <w:jc w:val="left"/>
        <w:rPr>
          <w:rFonts w:asciiTheme="minorHAnsi" w:hAnsiTheme="minorHAnsi" w:cstheme="minorHAnsi"/>
          <w:color w:val="000000" w:themeColor="text1"/>
          <w:szCs w:val="24"/>
        </w:rPr>
      </w:pPr>
      <w:r w:rsidRPr="000A203F">
        <w:rPr>
          <w:rFonts w:asciiTheme="minorHAnsi" w:hAnsiTheme="minorHAnsi" w:cstheme="minorHAnsi"/>
          <w:color w:val="000000" w:themeColor="text1"/>
          <w:szCs w:val="24"/>
        </w:rPr>
        <w:t>stowarzyszenia jednostek samorządu terytorialnego,</w:t>
      </w:r>
    </w:p>
    <w:p w14:paraId="5B9CDD91" w14:textId="77777777" w:rsidR="00D054AB" w:rsidRPr="000A203F" w:rsidRDefault="00D054AB" w:rsidP="000A203F">
      <w:pPr>
        <w:pStyle w:val="Tekstpodstawowy"/>
        <w:numPr>
          <w:ilvl w:val="0"/>
          <w:numId w:val="14"/>
        </w:numPr>
        <w:spacing w:line="276" w:lineRule="auto"/>
        <w:ind w:left="1134" w:hanging="283"/>
        <w:jc w:val="left"/>
        <w:rPr>
          <w:rFonts w:asciiTheme="minorHAnsi" w:hAnsiTheme="minorHAnsi" w:cstheme="minorHAnsi"/>
          <w:color w:val="000000" w:themeColor="text1"/>
          <w:szCs w:val="24"/>
        </w:rPr>
      </w:pPr>
      <w:r w:rsidRPr="000A203F">
        <w:rPr>
          <w:rFonts w:asciiTheme="minorHAnsi" w:hAnsiTheme="minorHAnsi" w:cstheme="minorHAnsi"/>
          <w:color w:val="000000" w:themeColor="text1"/>
          <w:szCs w:val="24"/>
        </w:rPr>
        <w:t>spółdzielnie socjalne,</w:t>
      </w:r>
    </w:p>
    <w:p w14:paraId="2BECDDD1" w14:textId="77777777" w:rsidR="00D054AB" w:rsidRPr="000A203F" w:rsidRDefault="00D054AB" w:rsidP="000A203F">
      <w:pPr>
        <w:pStyle w:val="Tekstpodstawowy"/>
        <w:numPr>
          <w:ilvl w:val="0"/>
          <w:numId w:val="14"/>
        </w:numPr>
        <w:spacing w:line="276" w:lineRule="auto"/>
        <w:ind w:left="1134" w:hanging="283"/>
        <w:jc w:val="left"/>
        <w:rPr>
          <w:rFonts w:asciiTheme="minorHAnsi" w:hAnsiTheme="minorHAnsi" w:cstheme="minorHAnsi"/>
          <w:color w:val="000000" w:themeColor="text1"/>
          <w:szCs w:val="24"/>
        </w:rPr>
      </w:pPr>
      <w:r w:rsidRPr="000A203F">
        <w:rPr>
          <w:rFonts w:asciiTheme="minorHAnsi" w:hAnsiTheme="minorHAnsi" w:cstheme="minorHAnsi"/>
          <w:color w:val="000000" w:themeColor="text1"/>
          <w:szCs w:val="24"/>
        </w:rPr>
        <w:lastRenderedPageBreak/>
        <w:t>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nie przeznaczają zysku do podziału między swoich członków, udziałowców, akcjonariuszy i pracowników.</w:t>
      </w:r>
    </w:p>
    <w:p w14:paraId="3906621C" w14:textId="66D91DD0" w:rsidR="00D70D1B" w:rsidRPr="000A203F" w:rsidRDefault="00D70D1B" w:rsidP="000A203F">
      <w:pPr>
        <w:pStyle w:val="Tekstpodstawowy"/>
        <w:numPr>
          <w:ilvl w:val="0"/>
          <w:numId w:val="31"/>
        </w:numPr>
        <w:spacing w:line="276" w:lineRule="auto"/>
        <w:ind w:left="426" w:hanging="426"/>
        <w:jc w:val="left"/>
        <w:rPr>
          <w:rFonts w:asciiTheme="minorHAnsi" w:hAnsiTheme="minorHAnsi" w:cstheme="minorHAnsi"/>
          <w:color w:val="000000" w:themeColor="text1"/>
          <w:szCs w:val="24"/>
        </w:rPr>
      </w:pPr>
      <w:r w:rsidRPr="000A203F">
        <w:rPr>
          <w:rFonts w:asciiTheme="minorHAnsi" w:hAnsiTheme="minorHAnsi" w:cstheme="minorHAnsi"/>
          <w:szCs w:val="24"/>
        </w:rPr>
        <w:t xml:space="preserve">Zlecenie realizacji zadania publicznego </w:t>
      </w:r>
      <w:r w:rsidR="00336335" w:rsidRPr="000A203F">
        <w:rPr>
          <w:rFonts w:asciiTheme="minorHAnsi" w:hAnsiTheme="minorHAnsi" w:cstheme="minorHAnsi"/>
          <w:szCs w:val="24"/>
        </w:rPr>
        <w:t xml:space="preserve">będzie </w:t>
      </w:r>
      <w:r w:rsidRPr="000A203F">
        <w:rPr>
          <w:rFonts w:asciiTheme="minorHAnsi" w:hAnsiTheme="minorHAnsi" w:cstheme="minorHAnsi"/>
          <w:szCs w:val="24"/>
        </w:rPr>
        <w:t>mieć formę jego powierzenia</w:t>
      </w:r>
      <w:r w:rsidR="00D3625D" w:rsidRPr="000A203F">
        <w:rPr>
          <w:rFonts w:asciiTheme="minorHAnsi" w:hAnsiTheme="minorHAnsi" w:cstheme="minorHAnsi"/>
          <w:szCs w:val="24"/>
        </w:rPr>
        <w:t>, co oznacza, iż dotacja pokrywa 100% kosztów zadania.</w:t>
      </w:r>
    </w:p>
    <w:p w14:paraId="0FD9EFFE" w14:textId="77777777" w:rsidR="0017075D" w:rsidRPr="000A203F" w:rsidRDefault="0017075D" w:rsidP="000A203F">
      <w:pPr>
        <w:pStyle w:val="Tekstpodstawowy"/>
        <w:numPr>
          <w:ilvl w:val="0"/>
          <w:numId w:val="31"/>
        </w:numPr>
        <w:spacing w:line="276" w:lineRule="auto"/>
        <w:ind w:left="426" w:hanging="426"/>
        <w:jc w:val="left"/>
        <w:rPr>
          <w:rFonts w:asciiTheme="minorHAnsi" w:hAnsiTheme="minorHAnsi" w:cstheme="minorHAnsi"/>
          <w:color w:val="000000" w:themeColor="text1"/>
          <w:szCs w:val="24"/>
        </w:rPr>
      </w:pPr>
      <w:r w:rsidRPr="000A203F">
        <w:rPr>
          <w:rFonts w:asciiTheme="minorHAnsi" w:hAnsiTheme="minorHAnsi" w:cstheme="minorHAnsi"/>
          <w:color w:val="000000" w:themeColor="text1"/>
          <w:szCs w:val="24"/>
        </w:rPr>
        <w:t>Organizacje pozarządowe oraz podmioty, o których mowa w art. 3 ust. 3 ustawy z dnia 24 kwietnia 2003 r. o działalności pożytku publicznego i o wolontariacie mają możliwość złożenia oferty wspólnej na realizację zadania publicznego.</w:t>
      </w:r>
    </w:p>
    <w:p w14:paraId="36D8A0F1" w14:textId="0F0A5A7F" w:rsidR="0017075D" w:rsidRPr="000A203F" w:rsidRDefault="0017075D" w:rsidP="000A203F">
      <w:pPr>
        <w:pStyle w:val="Tekstpodstawowy"/>
        <w:numPr>
          <w:ilvl w:val="0"/>
          <w:numId w:val="31"/>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Złożenie oferty nie jest równoznaczne z przyznaniem dotacji.</w:t>
      </w:r>
    </w:p>
    <w:p w14:paraId="2FA303D6" w14:textId="4F73E981" w:rsidR="00D70D1B" w:rsidRPr="000A203F" w:rsidRDefault="00D70D1B" w:rsidP="000A203F">
      <w:pPr>
        <w:pStyle w:val="Tekstpodstawowy"/>
        <w:numPr>
          <w:ilvl w:val="0"/>
          <w:numId w:val="31"/>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 xml:space="preserve">Warunkiem przystąpienia do konkursu jest złożenie oferty zgodnej ze wzorem określonym w rozporządzeniu </w:t>
      </w:r>
      <w:r w:rsidR="00F477D6" w:rsidRPr="000A203F">
        <w:rPr>
          <w:rFonts w:asciiTheme="minorHAnsi" w:hAnsiTheme="minorHAnsi" w:cstheme="minorHAnsi"/>
          <w:szCs w:val="24"/>
        </w:rPr>
        <w:t>Przewodniczącego Komitetu Do Spraw Pożytku Publicznego</w:t>
      </w:r>
      <w:r w:rsidRPr="000A203F">
        <w:rPr>
          <w:rFonts w:asciiTheme="minorHAnsi" w:hAnsiTheme="minorHAnsi" w:cstheme="minorHAnsi"/>
          <w:szCs w:val="24"/>
        </w:rPr>
        <w:t xml:space="preserve"> z dnia </w:t>
      </w:r>
      <w:r w:rsidR="00F477D6" w:rsidRPr="000A203F">
        <w:rPr>
          <w:rFonts w:asciiTheme="minorHAnsi" w:hAnsiTheme="minorHAnsi" w:cstheme="minorHAnsi"/>
          <w:szCs w:val="24"/>
        </w:rPr>
        <w:t>29 października 2018</w:t>
      </w:r>
      <w:r w:rsidRPr="000A203F">
        <w:rPr>
          <w:rFonts w:asciiTheme="minorHAnsi" w:hAnsiTheme="minorHAnsi" w:cstheme="minorHAnsi"/>
          <w:szCs w:val="24"/>
        </w:rPr>
        <w:t xml:space="preserve"> r. w sprawie wzorów ofert oraz ramowych wzorów umów dotyczących realizacji zadań publicznych oraz wzorów sprawozdań z wykonania tych zadań (Dz. U. z </w:t>
      </w:r>
      <w:r w:rsidR="00F477D6" w:rsidRPr="000A203F">
        <w:rPr>
          <w:rFonts w:asciiTheme="minorHAnsi" w:hAnsiTheme="minorHAnsi" w:cstheme="minorHAnsi"/>
          <w:szCs w:val="24"/>
        </w:rPr>
        <w:t>2018, poz.</w:t>
      </w:r>
      <w:r w:rsidR="00EA2AF7" w:rsidRPr="000A203F">
        <w:rPr>
          <w:rFonts w:asciiTheme="minorHAnsi" w:hAnsiTheme="minorHAnsi" w:cstheme="minorHAnsi"/>
          <w:szCs w:val="24"/>
        </w:rPr>
        <w:t xml:space="preserve"> </w:t>
      </w:r>
      <w:r w:rsidR="00F477D6" w:rsidRPr="000A203F">
        <w:rPr>
          <w:rFonts w:asciiTheme="minorHAnsi" w:hAnsiTheme="minorHAnsi" w:cstheme="minorHAnsi"/>
          <w:szCs w:val="24"/>
        </w:rPr>
        <w:t>2057</w:t>
      </w:r>
      <w:r w:rsidRPr="000A203F">
        <w:rPr>
          <w:rFonts w:asciiTheme="minorHAnsi" w:hAnsiTheme="minorHAnsi" w:cstheme="minorHAnsi"/>
          <w:szCs w:val="24"/>
        </w:rPr>
        <w:t xml:space="preserve">). Ofertę należy złożyć na biurze podawczym Starostwa Powiatowego w Żywcu ul. Krasińskiego 13, 34-300 Żywiec lub ul. Ks. Pr. St. Słonki 24, 34-300 Żywiec w godzinach pracy urzędu lub </w:t>
      </w:r>
      <w:r w:rsidRPr="000A203F">
        <w:rPr>
          <w:rFonts w:asciiTheme="minorHAnsi" w:hAnsiTheme="minorHAnsi" w:cstheme="minorHAnsi"/>
          <w:bCs/>
          <w:szCs w:val="24"/>
        </w:rPr>
        <w:t>przesłać</w:t>
      </w:r>
      <w:r w:rsidRPr="000A203F">
        <w:rPr>
          <w:rFonts w:asciiTheme="minorHAnsi" w:hAnsiTheme="minorHAnsi" w:cstheme="minorHAnsi"/>
          <w:szCs w:val="24"/>
        </w:rPr>
        <w:t xml:space="preserve"> pocztą.</w:t>
      </w:r>
    </w:p>
    <w:p w14:paraId="1BD6EAC2" w14:textId="77777777" w:rsidR="00D70D1B" w:rsidRPr="000A203F" w:rsidRDefault="00D70D1B" w:rsidP="000A203F">
      <w:pPr>
        <w:pStyle w:val="Tekstpodstawowy"/>
        <w:numPr>
          <w:ilvl w:val="0"/>
          <w:numId w:val="31"/>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Ofertę należy:</w:t>
      </w:r>
    </w:p>
    <w:p w14:paraId="1EF8C8EE" w14:textId="77777777" w:rsidR="00D70D1B" w:rsidRPr="000A203F" w:rsidRDefault="00D70D1B" w:rsidP="000A203F">
      <w:pPr>
        <w:pStyle w:val="Tekstpodstawowy"/>
        <w:numPr>
          <w:ilvl w:val="0"/>
          <w:numId w:val="16"/>
        </w:numPr>
        <w:spacing w:line="276" w:lineRule="auto"/>
        <w:ind w:left="1276" w:hanging="425"/>
        <w:jc w:val="left"/>
        <w:rPr>
          <w:rFonts w:asciiTheme="minorHAnsi" w:hAnsiTheme="minorHAnsi" w:cstheme="minorHAnsi"/>
          <w:b/>
          <w:color w:val="000000" w:themeColor="text1"/>
          <w:szCs w:val="24"/>
        </w:rPr>
      </w:pPr>
      <w:r w:rsidRPr="000A203F">
        <w:rPr>
          <w:rFonts w:asciiTheme="minorHAnsi" w:hAnsiTheme="minorHAnsi" w:cstheme="minorHAnsi"/>
          <w:szCs w:val="24"/>
        </w:rPr>
        <w:t>sporządzić w języku polskim,</w:t>
      </w:r>
    </w:p>
    <w:p w14:paraId="49410BA2" w14:textId="77777777" w:rsidR="00D70D1B" w:rsidRPr="000A203F" w:rsidRDefault="00D70D1B" w:rsidP="000A203F">
      <w:pPr>
        <w:pStyle w:val="Tekstpodstawowy"/>
        <w:numPr>
          <w:ilvl w:val="0"/>
          <w:numId w:val="16"/>
        </w:numPr>
        <w:spacing w:line="276" w:lineRule="auto"/>
        <w:ind w:left="1276" w:hanging="425"/>
        <w:jc w:val="left"/>
        <w:rPr>
          <w:rFonts w:asciiTheme="minorHAnsi" w:hAnsiTheme="minorHAnsi" w:cstheme="minorHAnsi"/>
          <w:b/>
          <w:color w:val="000000" w:themeColor="text1"/>
          <w:szCs w:val="24"/>
        </w:rPr>
      </w:pPr>
      <w:r w:rsidRPr="000A203F">
        <w:rPr>
          <w:rFonts w:asciiTheme="minorHAnsi" w:hAnsiTheme="minorHAnsi" w:cstheme="minorHAnsi"/>
          <w:szCs w:val="24"/>
        </w:rPr>
        <w:t>sporządzić w formie pisemnej pod rygorem nieważności, wypełnić maszynowo, komputerowo lub czytelnym pismem ręcznym,</w:t>
      </w:r>
    </w:p>
    <w:p w14:paraId="5F681007" w14:textId="2CD1CB76" w:rsidR="00D70D1B" w:rsidRPr="000A203F" w:rsidRDefault="00D70D1B" w:rsidP="000A203F">
      <w:pPr>
        <w:pStyle w:val="Tekstpodstawowy"/>
        <w:numPr>
          <w:ilvl w:val="0"/>
          <w:numId w:val="16"/>
        </w:numPr>
        <w:spacing w:line="276" w:lineRule="auto"/>
        <w:ind w:left="1276" w:hanging="425"/>
        <w:jc w:val="left"/>
        <w:rPr>
          <w:rFonts w:asciiTheme="minorHAnsi" w:hAnsiTheme="minorHAnsi" w:cstheme="minorHAnsi"/>
          <w:b/>
          <w:color w:val="000000" w:themeColor="text1"/>
          <w:szCs w:val="24"/>
        </w:rPr>
      </w:pPr>
      <w:r w:rsidRPr="000A203F">
        <w:rPr>
          <w:rFonts w:asciiTheme="minorHAnsi" w:hAnsiTheme="minorHAnsi" w:cstheme="minorHAnsi"/>
          <w:szCs w:val="24"/>
        </w:rPr>
        <w:t>sporządzić w sposób umożliwiający dopięcie jej jako załącznika do umowy, a więc z wykluczeniem sposobów trwałego spinania dokumentów (bindowanie, zszywanie itp.),</w:t>
      </w:r>
    </w:p>
    <w:p w14:paraId="363BD601" w14:textId="77777777" w:rsidR="008C4612" w:rsidRPr="000A203F" w:rsidRDefault="008C4612" w:rsidP="000A203F">
      <w:pPr>
        <w:pStyle w:val="Tekstpodstawowy"/>
        <w:numPr>
          <w:ilvl w:val="0"/>
          <w:numId w:val="16"/>
        </w:numPr>
        <w:spacing w:line="276" w:lineRule="auto"/>
        <w:ind w:left="1276" w:hanging="425"/>
        <w:jc w:val="left"/>
        <w:rPr>
          <w:rFonts w:asciiTheme="minorHAnsi" w:hAnsiTheme="minorHAnsi" w:cstheme="minorHAnsi"/>
          <w:b/>
          <w:szCs w:val="24"/>
        </w:rPr>
      </w:pPr>
      <w:r w:rsidRPr="000A203F">
        <w:rPr>
          <w:rFonts w:asciiTheme="minorHAnsi" w:hAnsiTheme="minorHAnsi" w:cstheme="minorHAnsi"/>
          <w:szCs w:val="24"/>
        </w:rPr>
        <w:t xml:space="preserve">opieczętować i podpisać przez osoby upoważnione do reprezentowania podmiotu, </w:t>
      </w:r>
      <w:r w:rsidR="001511B6" w:rsidRPr="000A203F">
        <w:rPr>
          <w:rFonts w:asciiTheme="minorHAnsi" w:hAnsiTheme="minorHAnsi" w:cstheme="minorHAnsi"/>
          <w:szCs w:val="24"/>
        </w:rPr>
        <w:t>zaciągania</w:t>
      </w:r>
      <w:r w:rsidR="005E1E29" w:rsidRPr="000A203F">
        <w:rPr>
          <w:rFonts w:asciiTheme="minorHAnsi" w:hAnsiTheme="minorHAnsi" w:cstheme="minorHAnsi"/>
          <w:szCs w:val="24"/>
        </w:rPr>
        <w:t xml:space="preserve"> w</w:t>
      </w:r>
      <w:r w:rsidRPr="000A203F">
        <w:rPr>
          <w:rFonts w:asciiTheme="minorHAnsi" w:hAnsiTheme="minorHAnsi" w:cstheme="minorHAnsi"/>
          <w:szCs w:val="24"/>
        </w:rPr>
        <w:t xml:space="preserve"> jego imieniu zobowiązań finansowych</w:t>
      </w:r>
      <w:r w:rsidR="001511B6" w:rsidRPr="000A203F">
        <w:rPr>
          <w:rFonts w:asciiTheme="minorHAnsi" w:hAnsiTheme="minorHAnsi" w:cstheme="minorHAnsi"/>
          <w:szCs w:val="24"/>
        </w:rPr>
        <w:t xml:space="preserve"> zgodnie ze statutem bądź pełnomocnictwem/upoważnieniem,</w:t>
      </w:r>
    </w:p>
    <w:p w14:paraId="308DA8B3" w14:textId="730F1FFF" w:rsidR="00D70D1B" w:rsidRPr="000A203F" w:rsidRDefault="00D70D1B" w:rsidP="000A203F">
      <w:pPr>
        <w:pStyle w:val="Tekstpodstawowy"/>
        <w:numPr>
          <w:ilvl w:val="0"/>
          <w:numId w:val="16"/>
        </w:numPr>
        <w:spacing w:line="276" w:lineRule="auto"/>
        <w:ind w:left="1276" w:hanging="425"/>
        <w:jc w:val="left"/>
        <w:rPr>
          <w:rFonts w:asciiTheme="minorHAnsi" w:hAnsiTheme="minorHAnsi" w:cstheme="minorHAnsi"/>
          <w:b/>
          <w:szCs w:val="24"/>
        </w:rPr>
      </w:pPr>
      <w:r w:rsidRPr="000A203F">
        <w:rPr>
          <w:rFonts w:asciiTheme="minorHAnsi" w:hAnsiTheme="minorHAnsi" w:cstheme="minorHAnsi"/>
          <w:szCs w:val="24"/>
        </w:rPr>
        <w:t>złożyć w zamkniętej  kopercie z dopiskiem „Konkurs ofert z dziedziny kultury fizycznej i sportu</w:t>
      </w:r>
      <w:r w:rsidR="00720A97" w:rsidRPr="000A203F">
        <w:rPr>
          <w:rFonts w:asciiTheme="minorHAnsi" w:hAnsiTheme="minorHAnsi" w:cstheme="minorHAnsi"/>
          <w:szCs w:val="24"/>
        </w:rPr>
        <w:t>”</w:t>
      </w:r>
      <w:r w:rsidR="009670C7" w:rsidRPr="000A203F">
        <w:rPr>
          <w:rFonts w:asciiTheme="minorHAnsi" w:hAnsiTheme="minorHAnsi" w:cstheme="minorHAnsi"/>
          <w:szCs w:val="24"/>
        </w:rPr>
        <w:t xml:space="preserve"> </w:t>
      </w:r>
      <w:r w:rsidRPr="000A203F">
        <w:rPr>
          <w:rFonts w:asciiTheme="minorHAnsi" w:hAnsiTheme="minorHAnsi" w:cstheme="minorHAnsi"/>
          <w:szCs w:val="24"/>
        </w:rPr>
        <w:t>ze wskazaniem:</w:t>
      </w:r>
    </w:p>
    <w:p w14:paraId="458DA7AE" w14:textId="77777777" w:rsidR="00D70D1B" w:rsidRPr="000A203F" w:rsidRDefault="00D70D1B" w:rsidP="000A203F">
      <w:pPr>
        <w:pStyle w:val="Tekstpodstawowy"/>
        <w:numPr>
          <w:ilvl w:val="0"/>
          <w:numId w:val="6"/>
        </w:numPr>
        <w:spacing w:line="276" w:lineRule="auto"/>
        <w:jc w:val="left"/>
        <w:rPr>
          <w:rFonts w:asciiTheme="minorHAnsi" w:hAnsiTheme="minorHAnsi" w:cstheme="minorHAnsi"/>
          <w:szCs w:val="24"/>
        </w:rPr>
      </w:pPr>
      <w:r w:rsidRPr="000A203F">
        <w:rPr>
          <w:rFonts w:asciiTheme="minorHAnsi" w:hAnsiTheme="minorHAnsi" w:cstheme="minorHAnsi"/>
          <w:szCs w:val="24"/>
        </w:rPr>
        <w:t>nazwy i adresu podmiotu składającego ofertę,</w:t>
      </w:r>
    </w:p>
    <w:p w14:paraId="66669114" w14:textId="77777777" w:rsidR="00D70D1B" w:rsidRPr="000A203F" w:rsidRDefault="00D70D1B" w:rsidP="000A203F">
      <w:pPr>
        <w:pStyle w:val="Tekstpodstawowy"/>
        <w:numPr>
          <w:ilvl w:val="0"/>
          <w:numId w:val="6"/>
        </w:numPr>
        <w:spacing w:line="276" w:lineRule="auto"/>
        <w:jc w:val="left"/>
        <w:rPr>
          <w:rFonts w:asciiTheme="minorHAnsi" w:hAnsiTheme="minorHAnsi" w:cstheme="minorHAnsi"/>
          <w:szCs w:val="24"/>
        </w:rPr>
      </w:pPr>
      <w:r w:rsidRPr="000A203F">
        <w:rPr>
          <w:rFonts w:asciiTheme="minorHAnsi" w:hAnsiTheme="minorHAnsi" w:cstheme="minorHAnsi"/>
          <w:szCs w:val="24"/>
        </w:rPr>
        <w:t>nazwy zadania, którego oferta dotyczy.</w:t>
      </w:r>
    </w:p>
    <w:p w14:paraId="07D8A86D" w14:textId="77777777" w:rsidR="00D70D1B" w:rsidRPr="000A203F" w:rsidRDefault="00D70D1B" w:rsidP="000A203F">
      <w:pPr>
        <w:pStyle w:val="Tekstpodstawowy"/>
        <w:numPr>
          <w:ilvl w:val="0"/>
          <w:numId w:val="37"/>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Do oferty należy dołączyć:</w:t>
      </w:r>
    </w:p>
    <w:p w14:paraId="1DC21040" w14:textId="77777777" w:rsidR="009670C7" w:rsidRPr="000A203F" w:rsidRDefault="009670C7" w:rsidP="000A203F">
      <w:pPr>
        <w:pStyle w:val="Tekstpodstawowy"/>
        <w:numPr>
          <w:ilvl w:val="0"/>
          <w:numId w:val="18"/>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oświadczenie o posiadaniu rachunku bankowego wraz ze wskazaniem numeru konta</w:t>
      </w:r>
      <w:r w:rsidR="005E1E29" w:rsidRPr="000A203F">
        <w:rPr>
          <w:rFonts w:asciiTheme="minorHAnsi" w:hAnsiTheme="minorHAnsi" w:cstheme="minorHAnsi"/>
          <w:szCs w:val="24"/>
        </w:rPr>
        <w:t xml:space="preserve"> oraz o wysokości wkładu osobowego i rzeczowego</w:t>
      </w:r>
      <w:r w:rsidR="00B54DC2" w:rsidRPr="000A203F">
        <w:rPr>
          <w:rFonts w:asciiTheme="minorHAnsi" w:hAnsiTheme="minorHAnsi" w:cstheme="minorHAnsi"/>
          <w:szCs w:val="24"/>
        </w:rPr>
        <w:t>, wniesionego w realizację zadania publicznego</w:t>
      </w:r>
      <w:r w:rsidR="005E1E29" w:rsidRPr="000A203F">
        <w:rPr>
          <w:rFonts w:asciiTheme="minorHAnsi" w:hAnsiTheme="minorHAnsi" w:cstheme="minorHAnsi"/>
          <w:szCs w:val="24"/>
        </w:rPr>
        <w:t xml:space="preserve"> (zał. nr 1)</w:t>
      </w:r>
      <w:r w:rsidRPr="000A203F">
        <w:rPr>
          <w:rFonts w:asciiTheme="minorHAnsi" w:hAnsiTheme="minorHAnsi" w:cstheme="minorHAnsi"/>
          <w:szCs w:val="24"/>
        </w:rPr>
        <w:t>,</w:t>
      </w:r>
    </w:p>
    <w:p w14:paraId="38F638FF" w14:textId="0C55A29E" w:rsidR="00D70D1B" w:rsidRPr="000A203F" w:rsidRDefault="00D70D1B" w:rsidP="000A203F">
      <w:pPr>
        <w:pStyle w:val="Tekstpodstawowy"/>
        <w:numPr>
          <w:ilvl w:val="0"/>
          <w:numId w:val="18"/>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upoważnienie do podpisywania umów wynikające z zapisów statutowych (w przypadku terenowych jednostek organizacyjnych nie posiadających osobowości prawnej np. oddziały, koła stowarzyszeń, wystawione przez Zarząd Główny jednostki),</w:t>
      </w:r>
    </w:p>
    <w:p w14:paraId="58F56EFE" w14:textId="77777777" w:rsidR="00D70D1B" w:rsidRPr="000A203F" w:rsidRDefault="00D70D1B" w:rsidP="000A203F">
      <w:pPr>
        <w:pStyle w:val="Tekstpodstawowy"/>
        <w:numPr>
          <w:ilvl w:val="0"/>
          <w:numId w:val="18"/>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w przypadku oferty wspólnej – oświadczenia bądź umowy potwierdzające wspólną realizację zadania publicznego.</w:t>
      </w:r>
    </w:p>
    <w:p w14:paraId="5AAFF6BD" w14:textId="77777777" w:rsidR="001511B6" w:rsidRPr="000A203F" w:rsidRDefault="001511B6" w:rsidP="000A203F">
      <w:pPr>
        <w:pStyle w:val="Tekstpodstawowy"/>
        <w:numPr>
          <w:ilvl w:val="0"/>
          <w:numId w:val="38"/>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Załączniki stanowią integralną cześć oferty i winny być:</w:t>
      </w:r>
    </w:p>
    <w:p w14:paraId="2B99A327" w14:textId="77777777" w:rsidR="001511B6" w:rsidRPr="000A203F" w:rsidRDefault="001511B6" w:rsidP="000A203F">
      <w:pPr>
        <w:pStyle w:val="Tekstpodstawowy"/>
        <w:numPr>
          <w:ilvl w:val="0"/>
          <w:numId w:val="39"/>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w formie pisemnej,</w:t>
      </w:r>
    </w:p>
    <w:p w14:paraId="4014D7A0" w14:textId="5A106752" w:rsidR="001511B6" w:rsidRPr="000A203F" w:rsidRDefault="001511B6" w:rsidP="000A203F">
      <w:pPr>
        <w:pStyle w:val="Tekstpodstawowy"/>
        <w:numPr>
          <w:ilvl w:val="0"/>
          <w:numId w:val="39"/>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 xml:space="preserve">podpisane przez osoby upoważnione do reprezentowania podmiotu, zaciągania jego imieniu zobowiązań finansowych zgodnie ze statutem bądź </w:t>
      </w:r>
      <w:r w:rsidR="000A203F">
        <w:rPr>
          <w:rFonts w:asciiTheme="minorHAnsi" w:hAnsiTheme="minorHAnsi" w:cstheme="minorHAnsi"/>
          <w:szCs w:val="24"/>
        </w:rPr>
        <w:t>p</w:t>
      </w:r>
      <w:r w:rsidRPr="000A203F">
        <w:rPr>
          <w:rFonts w:asciiTheme="minorHAnsi" w:hAnsiTheme="minorHAnsi" w:cstheme="minorHAnsi"/>
          <w:szCs w:val="24"/>
        </w:rPr>
        <w:t>ełnomocnictwem/upoważnieniem,</w:t>
      </w:r>
    </w:p>
    <w:p w14:paraId="7AA0E166" w14:textId="77777777" w:rsidR="001511B6" w:rsidRPr="000A203F" w:rsidRDefault="001511B6" w:rsidP="000A203F">
      <w:pPr>
        <w:pStyle w:val="Tekstpodstawowy"/>
        <w:numPr>
          <w:ilvl w:val="0"/>
          <w:numId w:val="39"/>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lastRenderedPageBreak/>
        <w:t>oryginalne lub potwierdzone za zgodność z oryginałem przez upoważnione osoby,</w:t>
      </w:r>
    </w:p>
    <w:p w14:paraId="08F402D0" w14:textId="77777777" w:rsidR="001511B6" w:rsidRPr="000A203F" w:rsidRDefault="001511B6" w:rsidP="000A203F">
      <w:pPr>
        <w:pStyle w:val="Tekstpodstawowy"/>
        <w:numPr>
          <w:ilvl w:val="0"/>
          <w:numId w:val="39"/>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zgodne ze stanem faktycznym i prawnym.</w:t>
      </w:r>
    </w:p>
    <w:p w14:paraId="141CA9AD" w14:textId="2E11D134" w:rsidR="0017075D" w:rsidRPr="000A203F" w:rsidRDefault="0017075D" w:rsidP="000A203F">
      <w:pPr>
        <w:pStyle w:val="Tekstpodstawowy"/>
        <w:numPr>
          <w:ilvl w:val="0"/>
          <w:numId w:val="38"/>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Oferty złożone po terminie</w:t>
      </w:r>
      <w:r w:rsidR="00DD7D3B" w:rsidRPr="000A203F">
        <w:rPr>
          <w:rFonts w:asciiTheme="minorHAnsi" w:hAnsiTheme="minorHAnsi" w:cstheme="minorHAnsi"/>
          <w:szCs w:val="24"/>
        </w:rPr>
        <w:t xml:space="preserve">, wypełnione nieprawidłowo, </w:t>
      </w:r>
      <w:r w:rsidRPr="000A203F">
        <w:rPr>
          <w:rFonts w:asciiTheme="minorHAnsi" w:hAnsiTheme="minorHAnsi" w:cstheme="minorHAnsi"/>
          <w:szCs w:val="24"/>
        </w:rPr>
        <w:t>na niewłaściwych drukach</w:t>
      </w:r>
      <w:r w:rsidR="00DD7D3B" w:rsidRPr="000A203F">
        <w:rPr>
          <w:rFonts w:asciiTheme="minorHAnsi" w:hAnsiTheme="minorHAnsi" w:cstheme="minorHAnsi"/>
          <w:szCs w:val="24"/>
        </w:rPr>
        <w:t xml:space="preserve"> </w:t>
      </w:r>
      <w:r w:rsidRPr="000A203F">
        <w:rPr>
          <w:rFonts w:asciiTheme="minorHAnsi" w:hAnsiTheme="minorHAnsi" w:cstheme="minorHAnsi"/>
          <w:szCs w:val="24"/>
        </w:rPr>
        <w:t>nie będą rozpatrywane.</w:t>
      </w:r>
    </w:p>
    <w:p w14:paraId="2AA60999" w14:textId="77777777" w:rsidR="001511B6" w:rsidRPr="000A203F" w:rsidRDefault="001511B6" w:rsidP="000A203F">
      <w:pPr>
        <w:pStyle w:val="Tekstpodstawowy"/>
        <w:numPr>
          <w:ilvl w:val="0"/>
          <w:numId w:val="38"/>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Ofertę należy złożyć w jednym egzemplarzu.</w:t>
      </w:r>
    </w:p>
    <w:p w14:paraId="3ECAEB74" w14:textId="42589419" w:rsidR="001511B6" w:rsidRPr="000A203F" w:rsidRDefault="001511B6" w:rsidP="000A203F">
      <w:pPr>
        <w:pStyle w:val="Tekstpodstawowy"/>
        <w:numPr>
          <w:ilvl w:val="0"/>
          <w:numId w:val="38"/>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Wszystkie pola należy wypełnić. W pola nie odnoszące się do oferenta, należy wpisać „nie dotyczy”.</w:t>
      </w:r>
      <w:r w:rsidR="00530BC7" w:rsidRPr="000A203F">
        <w:rPr>
          <w:rFonts w:asciiTheme="minorHAnsi" w:hAnsiTheme="minorHAnsi" w:cstheme="minorHAnsi"/>
          <w:szCs w:val="24"/>
        </w:rPr>
        <w:t xml:space="preserve"> </w:t>
      </w:r>
      <w:r w:rsidR="00F5390D" w:rsidRPr="000A203F">
        <w:rPr>
          <w:rFonts w:asciiTheme="minorHAnsi" w:hAnsiTheme="minorHAnsi" w:cstheme="minorHAnsi"/>
          <w:szCs w:val="24"/>
        </w:rPr>
        <w:t xml:space="preserve">Wypełnienie pkt III </w:t>
      </w:r>
      <w:proofErr w:type="spellStart"/>
      <w:r w:rsidR="00F5390D" w:rsidRPr="000A203F">
        <w:rPr>
          <w:rFonts w:asciiTheme="minorHAnsi" w:hAnsiTheme="minorHAnsi" w:cstheme="minorHAnsi"/>
          <w:szCs w:val="24"/>
        </w:rPr>
        <w:t>ppkt</w:t>
      </w:r>
      <w:proofErr w:type="spellEnd"/>
      <w:r w:rsidR="00F5390D" w:rsidRPr="000A203F">
        <w:rPr>
          <w:rFonts w:asciiTheme="minorHAnsi" w:hAnsiTheme="minorHAnsi" w:cstheme="minorHAnsi"/>
          <w:szCs w:val="24"/>
        </w:rPr>
        <w:t xml:space="preserve"> 6 (Dodatkowe informacje dotyczące rezultatów realizacji zadania publicznego) nie jest wymagane. </w:t>
      </w:r>
      <w:r w:rsidRPr="000A203F">
        <w:rPr>
          <w:rFonts w:asciiTheme="minorHAnsi" w:hAnsiTheme="minorHAnsi" w:cstheme="minorHAnsi"/>
          <w:szCs w:val="24"/>
        </w:rPr>
        <w:t xml:space="preserve">W przypadku </w:t>
      </w:r>
      <w:r w:rsidRPr="000A203F">
        <w:rPr>
          <w:rFonts w:asciiTheme="minorHAnsi" w:hAnsiTheme="minorHAnsi" w:cstheme="minorHAnsi"/>
          <w:color w:val="000000" w:themeColor="text1"/>
          <w:szCs w:val="24"/>
        </w:rPr>
        <w:t>opcji „niepotrzebne skreślić”, należy dokonać właściwego wyboru.</w:t>
      </w:r>
      <w:r w:rsidR="00530BC7" w:rsidRPr="000A203F">
        <w:rPr>
          <w:rFonts w:asciiTheme="minorHAnsi" w:hAnsiTheme="minorHAnsi" w:cstheme="minorHAnsi"/>
          <w:color w:val="000000" w:themeColor="text1"/>
          <w:szCs w:val="24"/>
        </w:rPr>
        <w:t xml:space="preserve"> We wskazanych miejscach należy umieścić pieczęć podmiotu. W przypadku, gdy osoba reprezentująca nie posiada pieczęci imiennej, podpis musi być czytelny, pełnym imieniem i nazwiskiem z zaznaczeniem pełnionej funkcji.</w:t>
      </w:r>
    </w:p>
    <w:p w14:paraId="09B795D0" w14:textId="7711ECED" w:rsidR="00D054AB" w:rsidRPr="000A203F" w:rsidRDefault="00D054AB" w:rsidP="000A203F">
      <w:pPr>
        <w:pStyle w:val="Tekstpodstawowy"/>
        <w:numPr>
          <w:ilvl w:val="0"/>
          <w:numId w:val="38"/>
        </w:numPr>
        <w:spacing w:line="276" w:lineRule="auto"/>
        <w:ind w:left="426" w:hanging="426"/>
        <w:jc w:val="left"/>
        <w:rPr>
          <w:rFonts w:asciiTheme="minorHAnsi" w:hAnsiTheme="minorHAnsi" w:cstheme="minorHAnsi"/>
          <w:szCs w:val="24"/>
        </w:rPr>
      </w:pPr>
      <w:r w:rsidRPr="000A203F">
        <w:rPr>
          <w:rFonts w:asciiTheme="minorHAnsi" w:hAnsiTheme="minorHAnsi" w:cstheme="minorHAnsi"/>
          <w:color w:val="000000" w:themeColor="text1"/>
          <w:szCs w:val="24"/>
        </w:rPr>
        <w:t>Decyzję o udzieleniu dotacji podejmuje Zarząd Powiatu w Żywcu po zapoznaniu się z opinią Komisji Konkursowej.</w:t>
      </w:r>
    </w:p>
    <w:p w14:paraId="4030BAD5" w14:textId="77777777" w:rsidR="00D054AB" w:rsidRPr="000A203F" w:rsidRDefault="00D054AB" w:rsidP="000A203F">
      <w:pPr>
        <w:pStyle w:val="Tekstpodstawowy"/>
        <w:numPr>
          <w:ilvl w:val="0"/>
          <w:numId w:val="38"/>
        </w:numPr>
        <w:spacing w:line="276" w:lineRule="auto"/>
        <w:ind w:left="426" w:hanging="426"/>
        <w:jc w:val="left"/>
        <w:rPr>
          <w:rFonts w:asciiTheme="minorHAnsi" w:hAnsiTheme="minorHAnsi" w:cstheme="minorHAnsi"/>
          <w:szCs w:val="24"/>
        </w:rPr>
      </w:pPr>
      <w:r w:rsidRPr="000A203F">
        <w:rPr>
          <w:rFonts w:asciiTheme="minorHAnsi" w:hAnsiTheme="minorHAnsi" w:cstheme="minorHAnsi"/>
          <w:color w:val="000000" w:themeColor="text1"/>
          <w:szCs w:val="24"/>
        </w:rPr>
        <w:t xml:space="preserve">Zarząd Powiatu podaje do publicznej wiadomości rozstrzygnięcie konkursu </w:t>
      </w:r>
      <w:r w:rsidR="00301F7F" w:rsidRPr="000A203F">
        <w:rPr>
          <w:rFonts w:asciiTheme="minorHAnsi" w:hAnsiTheme="minorHAnsi" w:cstheme="minorHAnsi"/>
          <w:color w:val="000000" w:themeColor="text1"/>
          <w:szCs w:val="24"/>
        </w:rPr>
        <w:t>na zasadach określonych w punkcie 1 niniejszego paragrafu</w:t>
      </w:r>
      <w:r w:rsidRPr="000A203F">
        <w:rPr>
          <w:rFonts w:asciiTheme="minorHAnsi" w:hAnsiTheme="minorHAnsi" w:cstheme="minorHAnsi"/>
          <w:color w:val="000000" w:themeColor="text1"/>
          <w:szCs w:val="24"/>
        </w:rPr>
        <w:t xml:space="preserve">. </w:t>
      </w:r>
    </w:p>
    <w:p w14:paraId="287C501A" w14:textId="77777777" w:rsidR="00D054AB" w:rsidRPr="000A203F" w:rsidRDefault="00D054AB" w:rsidP="000A203F">
      <w:pPr>
        <w:pStyle w:val="Tekstpodstawowy"/>
        <w:numPr>
          <w:ilvl w:val="0"/>
          <w:numId w:val="38"/>
        </w:numPr>
        <w:spacing w:line="276" w:lineRule="auto"/>
        <w:ind w:left="426" w:hanging="426"/>
        <w:jc w:val="left"/>
        <w:rPr>
          <w:rFonts w:asciiTheme="minorHAnsi" w:hAnsiTheme="minorHAnsi" w:cstheme="minorHAnsi"/>
          <w:szCs w:val="24"/>
        </w:rPr>
      </w:pPr>
      <w:r w:rsidRPr="000A203F">
        <w:rPr>
          <w:rFonts w:asciiTheme="minorHAnsi" w:hAnsiTheme="minorHAnsi" w:cstheme="minorHAnsi"/>
          <w:color w:val="000000" w:themeColor="text1"/>
          <w:szCs w:val="24"/>
        </w:rPr>
        <w:t>Każdy z oferentów zostaje powiadomiony pisemnie o przyjęciu oferty do realizacji lub jej odrzuceniu.</w:t>
      </w:r>
    </w:p>
    <w:p w14:paraId="4419BD4D" w14:textId="77777777" w:rsidR="00871CB9" w:rsidRPr="000A203F" w:rsidRDefault="00871CB9" w:rsidP="000A203F">
      <w:pPr>
        <w:pStyle w:val="Tekstpodstawowy"/>
        <w:numPr>
          <w:ilvl w:val="0"/>
          <w:numId w:val="38"/>
        </w:numPr>
        <w:spacing w:line="276" w:lineRule="auto"/>
        <w:ind w:left="426" w:hanging="426"/>
        <w:jc w:val="left"/>
        <w:rPr>
          <w:rFonts w:asciiTheme="minorHAnsi" w:hAnsiTheme="minorHAnsi" w:cstheme="minorHAnsi"/>
          <w:szCs w:val="24"/>
        </w:rPr>
      </w:pPr>
      <w:r w:rsidRPr="000A203F">
        <w:rPr>
          <w:rFonts w:asciiTheme="minorHAnsi" w:hAnsiTheme="minorHAnsi" w:cstheme="minorHAnsi"/>
          <w:color w:val="000000" w:themeColor="text1"/>
          <w:szCs w:val="24"/>
        </w:rPr>
        <w:t>W przypadku</w:t>
      </w:r>
      <w:r w:rsidR="00637DA7" w:rsidRPr="000A203F">
        <w:rPr>
          <w:rFonts w:asciiTheme="minorHAnsi" w:hAnsiTheme="minorHAnsi" w:cstheme="minorHAnsi"/>
          <w:color w:val="000000" w:themeColor="text1"/>
          <w:szCs w:val="24"/>
        </w:rPr>
        <w:t>,</w:t>
      </w:r>
      <w:r w:rsidRPr="000A203F">
        <w:rPr>
          <w:rFonts w:asciiTheme="minorHAnsi" w:hAnsiTheme="minorHAnsi" w:cstheme="minorHAnsi"/>
          <w:color w:val="000000" w:themeColor="text1"/>
          <w:szCs w:val="24"/>
        </w:rPr>
        <w:t xml:space="preserve"> gdy nie zostanie złożona żadna oferta lub żadna ze złożonych ofert nie spełni wymogów zawartych w ogłoszeniu, konkurs zostanie unieważniony.</w:t>
      </w:r>
    </w:p>
    <w:p w14:paraId="0E94EC6F" w14:textId="77777777" w:rsidR="008B6E9C" w:rsidRPr="000A203F" w:rsidRDefault="008B6E9C" w:rsidP="000A203F">
      <w:pPr>
        <w:pStyle w:val="Tekstpodstawowy"/>
        <w:spacing w:line="276" w:lineRule="auto"/>
        <w:jc w:val="left"/>
        <w:rPr>
          <w:rFonts w:asciiTheme="minorHAnsi" w:hAnsiTheme="minorHAnsi" w:cstheme="minorHAnsi"/>
          <w:szCs w:val="24"/>
        </w:rPr>
      </w:pPr>
    </w:p>
    <w:p w14:paraId="4AA2FFBC" w14:textId="7C8F101D" w:rsidR="008B6E9C" w:rsidRPr="000A203F" w:rsidRDefault="00FE1444" w:rsidP="000A203F">
      <w:pPr>
        <w:pStyle w:val="Tekstpodstawowy"/>
        <w:spacing w:line="276" w:lineRule="auto"/>
        <w:jc w:val="left"/>
        <w:rPr>
          <w:rFonts w:asciiTheme="minorHAnsi" w:hAnsiTheme="minorHAnsi" w:cstheme="minorHAnsi"/>
          <w:b/>
          <w:szCs w:val="24"/>
        </w:rPr>
      </w:pPr>
      <w:r w:rsidRPr="000A203F">
        <w:rPr>
          <w:rFonts w:asciiTheme="minorHAnsi" w:hAnsiTheme="minorHAnsi" w:cstheme="minorHAnsi"/>
          <w:b/>
          <w:szCs w:val="24"/>
        </w:rPr>
        <w:t xml:space="preserve">§ </w:t>
      </w:r>
      <w:r w:rsidR="00F914DE" w:rsidRPr="000A203F">
        <w:rPr>
          <w:rFonts w:asciiTheme="minorHAnsi" w:hAnsiTheme="minorHAnsi" w:cstheme="minorHAnsi"/>
          <w:b/>
          <w:szCs w:val="24"/>
        </w:rPr>
        <w:t>5</w:t>
      </w:r>
      <w:r w:rsidR="000A203F">
        <w:rPr>
          <w:rFonts w:asciiTheme="minorHAnsi" w:hAnsiTheme="minorHAnsi" w:cstheme="minorHAnsi"/>
          <w:b/>
          <w:szCs w:val="24"/>
        </w:rPr>
        <w:t xml:space="preserve"> </w:t>
      </w:r>
      <w:r w:rsidR="008C4612" w:rsidRPr="000A203F">
        <w:rPr>
          <w:rFonts w:asciiTheme="minorHAnsi" w:hAnsiTheme="minorHAnsi" w:cstheme="minorHAnsi"/>
          <w:b/>
          <w:szCs w:val="24"/>
        </w:rPr>
        <w:t>T</w:t>
      </w:r>
      <w:r w:rsidR="00427923" w:rsidRPr="000A203F">
        <w:rPr>
          <w:rFonts w:asciiTheme="minorHAnsi" w:hAnsiTheme="minorHAnsi" w:cstheme="minorHAnsi"/>
          <w:b/>
          <w:szCs w:val="24"/>
        </w:rPr>
        <w:t>ermin i warunki realizacji zadań</w:t>
      </w:r>
    </w:p>
    <w:p w14:paraId="443C884F" w14:textId="5CCBAB8C" w:rsidR="00153062" w:rsidRPr="000A203F" w:rsidRDefault="00153062" w:rsidP="000A203F">
      <w:pPr>
        <w:pStyle w:val="Tekstpodstawowy"/>
        <w:numPr>
          <w:ilvl w:val="0"/>
          <w:numId w:val="19"/>
        </w:numPr>
        <w:spacing w:line="276" w:lineRule="auto"/>
        <w:ind w:left="426" w:hanging="426"/>
        <w:jc w:val="left"/>
        <w:rPr>
          <w:rFonts w:asciiTheme="minorHAnsi" w:hAnsiTheme="minorHAnsi" w:cstheme="minorHAnsi"/>
          <w:b/>
          <w:szCs w:val="24"/>
        </w:rPr>
      </w:pPr>
      <w:r w:rsidRPr="000A203F">
        <w:rPr>
          <w:rFonts w:asciiTheme="minorHAnsi" w:hAnsiTheme="minorHAnsi" w:cstheme="minorHAnsi"/>
          <w:szCs w:val="24"/>
        </w:rPr>
        <w:t xml:space="preserve">Konkurs obejmuje </w:t>
      </w:r>
      <w:r w:rsidR="00720A97" w:rsidRPr="000A203F">
        <w:rPr>
          <w:rFonts w:asciiTheme="minorHAnsi" w:hAnsiTheme="minorHAnsi" w:cstheme="minorHAnsi"/>
          <w:szCs w:val="24"/>
        </w:rPr>
        <w:t xml:space="preserve">zadanie publiczne realizowane </w:t>
      </w:r>
      <w:r w:rsidRPr="000A203F">
        <w:rPr>
          <w:rFonts w:asciiTheme="minorHAnsi" w:hAnsiTheme="minorHAnsi" w:cstheme="minorHAnsi"/>
          <w:szCs w:val="24"/>
        </w:rPr>
        <w:t xml:space="preserve">od  </w:t>
      </w:r>
      <w:r w:rsidR="00D3625D" w:rsidRPr="000A203F">
        <w:rPr>
          <w:rFonts w:asciiTheme="minorHAnsi" w:hAnsiTheme="minorHAnsi" w:cstheme="minorHAnsi"/>
          <w:b/>
          <w:szCs w:val="24"/>
        </w:rPr>
        <w:t>01.09</w:t>
      </w:r>
      <w:r w:rsidRPr="000A203F">
        <w:rPr>
          <w:rFonts w:asciiTheme="minorHAnsi" w:hAnsiTheme="minorHAnsi" w:cstheme="minorHAnsi"/>
          <w:b/>
          <w:szCs w:val="24"/>
        </w:rPr>
        <w:t>.20</w:t>
      </w:r>
      <w:r w:rsidR="008C4612" w:rsidRPr="000A203F">
        <w:rPr>
          <w:rFonts w:asciiTheme="minorHAnsi" w:hAnsiTheme="minorHAnsi" w:cstheme="minorHAnsi"/>
          <w:b/>
          <w:szCs w:val="24"/>
        </w:rPr>
        <w:t>2</w:t>
      </w:r>
      <w:r w:rsidR="00EA2AF7" w:rsidRPr="000A203F">
        <w:rPr>
          <w:rFonts w:asciiTheme="minorHAnsi" w:hAnsiTheme="minorHAnsi" w:cstheme="minorHAnsi"/>
          <w:b/>
          <w:szCs w:val="24"/>
        </w:rPr>
        <w:t>1</w:t>
      </w:r>
      <w:r w:rsidR="00116F09" w:rsidRPr="000A203F">
        <w:rPr>
          <w:rFonts w:asciiTheme="minorHAnsi" w:hAnsiTheme="minorHAnsi" w:cstheme="minorHAnsi"/>
          <w:b/>
          <w:szCs w:val="24"/>
        </w:rPr>
        <w:t xml:space="preserve"> </w:t>
      </w:r>
      <w:r w:rsidR="009C3F62" w:rsidRPr="000A203F">
        <w:rPr>
          <w:rFonts w:asciiTheme="minorHAnsi" w:hAnsiTheme="minorHAnsi" w:cstheme="minorHAnsi"/>
          <w:b/>
          <w:bCs/>
          <w:szCs w:val="24"/>
        </w:rPr>
        <w:t>r.</w:t>
      </w:r>
      <w:r w:rsidRPr="000A203F">
        <w:rPr>
          <w:rFonts w:asciiTheme="minorHAnsi" w:hAnsiTheme="minorHAnsi" w:cstheme="minorHAnsi"/>
          <w:szCs w:val="24"/>
        </w:rPr>
        <w:t xml:space="preserve"> do </w:t>
      </w:r>
      <w:r w:rsidR="00F5390D" w:rsidRPr="000A203F">
        <w:rPr>
          <w:rFonts w:asciiTheme="minorHAnsi" w:hAnsiTheme="minorHAnsi" w:cstheme="minorHAnsi"/>
          <w:b/>
          <w:bCs/>
          <w:szCs w:val="24"/>
        </w:rPr>
        <w:t>3</w:t>
      </w:r>
      <w:r w:rsidR="00D3625D" w:rsidRPr="000A203F">
        <w:rPr>
          <w:rFonts w:asciiTheme="minorHAnsi" w:hAnsiTheme="minorHAnsi" w:cstheme="minorHAnsi"/>
          <w:b/>
          <w:bCs/>
          <w:szCs w:val="24"/>
        </w:rPr>
        <w:t>0</w:t>
      </w:r>
      <w:r w:rsidR="00F5390D" w:rsidRPr="000A203F">
        <w:rPr>
          <w:rFonts w:asciiTheme="minorHAnsi" w:hAnsiTheme="minorHAnsi" w:cstheme="minorHAnsi"/>
          <w:b/>
          <w:bCs/>
          <w:szCs w:val="24"/>
        </w:rPr>
        <w:t>.1</w:t>
      </w:r>
      <w:r w:rsidR="00D3625D" w:rsidRPr="000A203F">
        <w:rPr>
          <w:rFonts w:asciiTheme="minorHAnsi" w:hAnsiTheme="minorHAnsi" w:cstheme="minorHAnsi"/>
          <w:b/>
          <w:bCs/>
          <w:szCs w:val="24"/>
        </w:rPr>
        <w:t>1</w:t>
      </w:r>
      <w:r w:rsidRPr="000A203F">
        <w:rPr>
          <w:rFonts w:asciiTheme="minorHAnsi" w:hAnsiTheme="minorHAnsi" w:cstheme="minorHAnsi"/>
          <w:b/>
          <w:bCs/>
          <w:szCs w:val="24"/>
        </w:rPr>
        <w:t>.20</w:t>
      </w:r>
      <w:r w:rsidR="008C4612" w:rsidRPr="000A203F">
        <w:rPr>
          <w:rFonts w:asciiTheme="minorHAnsi" w:hAnsiTheme="minorHAnsi" w:cstheme="minorHAnsi"/>
          <w:b/>
          <w:bCs/>
          <w:szCs w:val="24"/>
        </w:rPr>
        <w:t>2</w:t>
      </w:r>
      <w:r w:rsidR="00EA2AF7" w:rsidRPr="000A203F">
        <w:rPr>
          <w:rFonts w:asciiTheme="minorHAnsi" w:hAnsiTheme="minorHAnsi" w:cstheme="minorHAnsi"/>
          <w:b/>
          <w:bCs/>
          <w:szCs w:val="24"/>
        </w:rPr>
        <w:t>1</w:t>
      </w:r>
      <w:r w:rsidRPr="000A203F">
        <w:rPr>
          <w:rFonts w:asciiTheme="minorHAnsi" w:hAnsiTheme="minorHAnsi" w:cstheme="minorHAnsi"/>
          <w:b/>
          <w:bCs/>
          <w:szCs w:val="24"/>
        </w:rPr>
        <w:t xml:space="preserve"> r.</w:t>
      </w:r>
    </w:p>
    <w:p w14:paraId="61461025" w14:textId="77777777" w:rsidR="001D4A53" w:rsidRPr="000A203F" w:rsidRDefault="001D4A53" w:rsidP="000A203F">
      <w:pPr>
        <w:pStyle w:val="Tekstpodstawowy"/>
        <w:numPr>
          <w:ilvl w:val="0"/>
          <w:numId w:val="19"/>
        </w:numPr>
        <w:spacing w:line="276" w:lineRule="auto"/>
        <w:ind w:left="426" w:hanging="426"/>
        <w:jc w:val="left"/>
        <w:rPr>
          <w:rFonts w:asciiTheme="minorHAnsi" w:hAnsiTheme="minorHAnsi" w:cstheme="minorHAnsi"/>
          <w:b/>
          <w:szCs w:val="24"/>
        </w:rPr>
      </w:pPr>
      <w:r w:rsidRPr="000A203F">
        <w:rPr>
          <w:rFonts w:asciiTheme="minorHAnsi" w:hAnsiTheme="minorHAnsi" w:cstheme="minorHAnsi"/>
          <w:szCs w:val="24"/>
        </w:rPr>
        <w:t>Warunkiem przekazania dotacji jest zawarcie umowy co najmniej na 7 dni przed rozpoczęciem realizacji zadania według wzoru określonego w rozporządzeniu</w:t>
      </w:r>
      <w:r w:rsidRPr="000A203F">
        <w:rPr>
          <w:rFonts w:asciiTheme="minorHAnsi" w:hAnsiTheme="minorHAnsi" w:cstheme="minorHAnsi"/>
          <w:color w:val="FF0000"/>
          <w:szCs w:val="24"/>
        </w:rPr>
        <w:t xml:space="preserve"> </w:t>
      </w:r>
      <w:r w:rsidR="00F477D6" w:rsidRPr="000A203F">
        <w:rPr>
          <w:rFonts w:asciiTheme="minorHAnsi" w:hAnsiTheme="minorHAnsi" w:cstheme="minorHAnsi"/>
          <w:szCs w:val="24"/>
        </w:rPr>
        <w:t xml:space="preserve"> Przewodniczącego Komitetu Do Spraw Pożytku Publicznego z dnia 29 października 2018 r. w sprawie wzorów ofert oraz ramowych wzorów umów dotyczących realizacji zadań publicznych oraz wzorów sprawozdań z wykonania tych zadań</w:t>
      </w:r>
      <w:r w:rsidRPr="000A203F">
        <w:rPr>
          <w:rFonts w:asciiTheme="minorHAnsi" w:hAnsiTheme="minorHAnsi" w:cstheme="minorHAnsi"/>
          <w:szCs w:val="24"/>
        </w:rPr>
        <w:t>.</w:t>
      </w:r>
    </w:p>
    <w:p w14:paraId="57E6464A" w14:textId="23F70F7D" w:rsidR="001D4A53" w:rsidRPr="000A203F" w:rsidRDefault="001D4A53" w:rsidP="000A203F">
      <w:pPr>
        <w:pStyle w:val="Tekstpodstawowy"/>
        <w:numPr>
          <w:ilvl w:val="0"/>
          <w:numId w:val="19"/>
        </w:numPr>
        <w:spacing w:line="276" w:lineRule="auto"/>
        <w:ind w:left="426" w:hanging="426"/>
        <w:jc w:val="left"/>
        <w:rPr>
          <w:rFonts w:asciiTheme="minorHAnsi" w:hAnsiTheme="minorHAnsi" w:cstheme="minorHAnsi"/>
          <w:b/>
          <w:szCs w:val="24"/>
        </w:rPr>
      </w:pPr>
      <w:r w:rsidRPr="000A203F">
        <w:rPr>
          <w:rFonts w:asciiTheme="minorHAnsi" w:hAnsiTheme="minorHAnsi" w:cstheme="minorHAnsi"/>
          <w:szCs w:val="24"/>
        </w:rPr>
        <w:t>Warunkiem zawarcia umowy jest posiadanie przez oferenta rachunku bankowego dla przyjęcia dotacji oraz dostarczenie aktualnego odpisu z rejestru potwierdzającego, iż stan faktyczny</w:t>
      </w:r>
      <w:r w:rsidR="003E48E7">
        <w:rPr>
          <w:rFonts w:asciiTheme="minorHAnsi" w:hAnsiTheme="minorHAnsi" w:cstheme="minorHAnsi"/>
          <w:szCs w:val="24"/>
        </w:rPr>
        <w:t xml:space="preserve"> </w:t>
      </w:r>
      <w:r w:rsidRPr="000A203F">
        <w:rPr>
          <w:rFonts w:asciiTheme="minorHAnsi" w:hAnsiTheme="minorHAnsi" w:cstheme="minorHAnsi"/>
          <w:szCs w:val="24"/>
        </w:rPr>
        <w:t>i prawny na dzień podpisania umowy nie uległ zmianie</w:t>
      </w:r>
      <w:r w:rsidR="005E1E29" w:rsidRPr="000A203F">
        <w:rPr>
          <w:rFonts w:asciiTheme="minorHAnsi" w:hAnsiTheme="minorHAnsi" w:cstheme="minorHAnsi"/>
          <w:szCs w:val="24"/>
        </w:rPr>
        <w:t xml:space="preserve"> (nie dotyczy podmiotów, dla których organem rejestrowym jest Starosta Żywiecki).</w:t>
      </w:r>
    </w:p>
    <w:p w14:paraId="38235F79" w14:textId="77777777" w:rsidR="001D4A53" w:rsidRPr="000A203F" w:rsidRDefault="001D4A53" w:rsidP="000A203F">
      <w:pPr>
        <w:pStyle w:val="Tekstpodstawowy"/>
        <w:numPr>
          <w:ilvl w:val="0"/>
          <w:numId w:val="19"/>
        </w:numPr>
        <w:spacing w:line="276" w:lineRule="auto"/>
        <w:ind w:left="426" w:hanging="426"/>
        <w:jc w:val="left"/>
        <w:rPr>
          <w:rFonts w:asciiTheme="minorHAnsi" w:hAnsiTheme="minorHAnsi" w:cstheme="minorHAnsi"/>
          <w:b/>
          <w:szCs w:val="24"/>
        </w:rPr>
      </w:pPr>
      <w:r w:rsidRPr="000A203F">
        <w:rPr>
          <w:rFonts w:asciiTheme="minorHAnsi" w:hAnsiTheme="minorHAnsi" w:cstheme="minorHAnsi"/>
          <w:szCs w:val="24"/>
        </w:rPr>
        <w:t>Za dzień przekazania dotacji uznaje się dzień obciążenia rachunku Zlecającego zadanie publiczne.</w:t>
      </w:r>
    </w:p>
    <w:p w14:paraId="40126F96" w14:textId="49AD503A" w:rsidR="001D4A53" w:rsidRPr="000A203F" w:rsidRDefault="001D4A53" w:rsidP="000A203F">
      <w:pPr>
        <w:pStyle w:val="Tekstpodstawowy"/>
        <w:numPr>
          <w:ilvl w:val="0"/>
          <w:numId w:val="19"/>
        </w:numPr>
        <w:spacing w:line="276" w:lineRule="auto"/>
        <w:ind w:left="426" w:hanging="426"/>
        <w:jc w:val="left"/>
        <w:rPr>
          <w:rFonts w:asciiTheme="minorHAnsi" w:hAnsiTheme="minorHAnsi" w:cstheme="minorHAnsi"/>
          <w:b/>
          <w:szCs w:val="24"/>
        </w:rPr>
      </w:pPr>
      <w:r w:rsidRPr="000A203F">
        <w:rPr>
          <w:rFonts w:asciiTheme="minorHAnsi" w:hAnsiTheme="minorHAnsi" w:cstheme="minorHAnsi"/>
          <w:szCs w:val="24"/>
        </w:rPr>
        <w:t xml:space="preserve">Zadanie powinno być wykonane zgodnie z warunkami umowy oraz załączonymi do niej </w:t>
      </w:r>
      <w:r w:rsidR="005E1E29" w:rsidRPr="000A203F">
        <w:rPr>
          <w:rFonts w:asciiTheme="minorHAnsi" w:hAnsiTheme="minorHAnsi" w:cstheme="minorHAnsi"/>
          <w:szCs w:val="24"/>
        </w:rPr>
        <w:t>planem i harmonogramem działań, opisem zakładanych rezultatów oraz zestawieniem kosztów realizacji zadania.</w:t>
      </w:r>
      <w:r w:rsidR="004E3154" w:rsidRPr="000A203F">
        <w:rPr>
          <w:rFonts w:asciiTheme="minorHAnsi" w:hAnsiTheme="minorHAnsi" w:cstheme="minorHAnsi"/>
          <w:szCs w:val="24"/>
        </w:rPr>
        <w:t xml:space="preserve"> </w:t>
      </w:r>
      <w:r w:rsidR="0070220D" w:rsidRPr="000A203F">
        <w:rPr>
          <w:rFonts w:asciiTheme="minorHAnsi" w:hAnsiTheme="minorHAnsi" w:cstheme="minorHAnsi"/>
          <w:szCs w:val="24"/>
        </w:rPr>
        <w:t>Każda zmiana wynikająca z niezależnych od oferenta okoliczności wymaga wcześniejszego uzgodnienia ze Zleceniodawcą.</w:t>
      </w:r>
    </w:p>
    <w:p w14:paraId="1E4FA409" w14:textId="18EB913F" w:rsidR="006D720A" w:rsidRPr="000A203F" w:rsidRDefault="006D720A" w:rsidP="000A203F">
      <w:pPr>
        <w:pStyle w:val="Tekstpodstawowy"/>
        <w:numPr>
          <w:ilvl w:val="0"/>
          <w:numId w:val="19"/>
        </w:numPr>
        <w:spacing w:line="276" w:lineRule="auto"/>
        <w:ind w:left="426" w:hanging="426"/>
        <w:jc w:val="left"/>
        <w:rPr>
          <w:rFonts w:asciiTheme="minorHAnsi" w:hAnsiTheme="minorHAnsi" w:cstheme="minorHAnsi"/>
          <w:b/>
          <w:szCs w:val="24"/>
        </w:rPr>
      </w:pPr>
      <w:r w:rsidRPr="000A203F">
        <w:rPr>
          <w:rFonts w:asciiTheme="minorHAnsi" w:hAnsiTheme="minorHAnsi" w:cstheme="minorHAnsi"/>
          <w:szCs w:val="24"/>
        </w:rPr>
        <w:t>Oferent musi być jedynym posiadaczem wskazanego rachunku bankowego oraz zobowiązany jest do prowadzenia wyodrębnionej dokumentacji finansowej i ewidencji księgowej dotyczącej realizowanego zadania, zgodnie z zasadami wynikającymi z ustawy z dnia 29 września 1994 r. o rachunkowości, w sposób umożliwiający identyfikację poszczególnych operacji księgowych.</w:t>
      </w:r>
    </w:p>
    <w:p w14:paraId="7054BF3D" w14:textId="77777777" w:rsidR="001D4A53" w:rsidRPr="000A203F" w:rsidRDefault="001D4A53" w:rsidP="000A203F">
      <w:pPr>
        <w:pStyle w:val="Tekstpodstawowy"/>
        <w:numPr>
          <w:ilvl w:val="0"/>
          <w:numId w:val="19"/>
        </w:numPr>
        <w:spacing w:line="276" w:lineRule="auto"/>
        <w:ind w:left="426" w:hanging="426"/>
        <w:jc w:val="left"/>
        <w:rPr>
          <w:rFonts w:asciiTheme="minorHAnsi" w:hAnsiTheme="minorHAnsi" w:cstheme="minorHAnsi"/>
          <w:b/>
          <w:szCs w:val="24"/>
        </w:rPr>
      </w:pPr>
      <w:r w:rsidRPr="000A203F">
        <w:rPr>
          <w:rFonts w:asciiTheme="minorHAnsi" w:hAnsiTheme="minorHAnsi" w:cstheme="minorHAnsi"/>
          <w:szCs w:val="24"/>
        </w:rPr>
        <w:t>Środki finansowe z przyznanej dotacji mogą być przeznaczone na:</w:t>
      </w:r>
    </w:p>
    <w:p w14:paraId="7BCC7B4A" w14:textId="77777777" w:rsidR="003E48E7" w:rsidRDefault="001D4A53" w:rsidP="003E48E7">
      <w:pPr>
        <w:pStyle w:val="Tekstpodstawowy"/>
        <w:numPr>
          <w:ilvl w:val="0"/>
          <w:numId w:val="9"/>
        </w:numPr>
        <w:spacing w:line="276" w:lineRule="auto"/>
        <w:ind w:left="1418" w:hanging="567"/>
        <w:jc w:val="left"/>
        <w:rPr>
          <w:rFonts w:asciiTheme="minorHAnsi" w:hAnsiTheme="minorHAnsi" w:cstheme="minorHAnsi"/>
          <w:szCs w:val="24"/>
        </w:rPr>
      </w:pPr>
      <w:r w:rsidRPr="003E48E7">
        <w:rPr>
          <w:rFonts w:asciiTheme="minorHAnsi" w:hAnsiTheme="minorHAnsi" w:cstheme="minorHAnsi"/>
          <w:szCs w:val="24"/>
        </w:rPr>
        <w:t>zakup materiałów:</w:t>
      </w:r>
      <w:r w:rsidR="003E48E7" w:rsidRPr="003E48E7">
        <w:rPr>
          <w:rFonts w:asciiTheme="minorHAnsi" w:hAnsiTheme="minorHAnsi" w:cstheme="minorHAnsi"/>
          <w:szCs w:val="24"/>
        </w:rPr>
        <w:t xml:space="preserve"> </w:t>
      </w:r>
      <w:r w:rsidR="00FC0E7A" w:rsidRPr="003E48E7">
        <w:rPr>
          <w:rFonts w:asciiTheme="minorHAnsi" w:hAnsiTheme="minorHAnsi" w:cstheme="minorHAnsi"/>
          <w:szCs w:val="24"/>
        </w:rPr>
        <w:t>nagrody (</w:t>
      </w:r>
      <w:r w:rsidRPr="003E48E7">
        <w:rPr>
          <w:rFonts w:asciiTheme="minorHAnsi" w:hAnsiTheme="minorHAnsi" w:cstheme="minorHAnsi"/>
          <w:szCs w:val="24"/>
        </w:rPr>
        <w:t>np. puchary, medale, dyplomy, książki),</w:t>
      </w:r>
      <w:r w:rsidR="003E48E7" w:rsidRPr="003E48E7">
        <w:rPr>
          <w:rFonts w:asciiTheme="minorHAnsi" w:hAnsiTheme="minorHAnsi" w:cstheme="minorHAnsi"/>
          <w:szCs w:val="24"/>
        </w:rPr>
        <w:t xml:space="preserve"> </w:t>
      </w:r>
      <w:r w:rsidRPr="003E48E7">
        <w:rPr>
          <w:rFonts w:asciiTheme="minorHAnsi" w:hAnsiTheme="minorHAnsi" w:cstheme="minorHAnsi"/>
          <w:szCs w:val="24"/>
        </w:rPr>
        <w:t>sprzęt niezbędny do realizacji zadania.</w:t>
      </w:r>
    </w:p>
    <w:p w14:paraId="6E058505" w14:textId="77777777" w:rsidR="003E48E7" w:rsidRDefault="001D4A53" w:rsidP="000A203F">
      <w:pPr>
        <w:pStyle w:val="Tekstpodstawowy"/>
        <w:numPr>
          <w:ilvl w:val="0"/>
          <w:numId w:val="9"/>
        </w:numPr>
        <w:spacing w:line="276" w:lineRule="auto"/>
        <w:ind w:left="1418" w:hanging="567"/>
        <w:jc w:val="left"/>
        <w:rPr>
          <w:rFonts w:asciiTheme="minorHAnsi" w:hAnsiTheme="minorHAnsi" w:cstheme="minorHAnsi"/>
          <w:szCs w:val="24"/>
        </w:rPr>
      </w:pPr>
      <w:r w:rsidRPr="003E48E7">
        <w:rPr>
          <w:rFonts w:asciiTheme="minorHAnsi" w:hAnsiTheme="minorHAnsi" w:cstheme="minorHAnsi"/>
          <w:szCs w:val="24"/>
        </w:rPr>
        <w:lastRenderedPageBreak/>
        <w:t>usługi:</w:t>
      </w:r>
      <w:r w:rsidR="003E48E7" w:rsidRPr="003E48E7">
        <w:rPr>
          <w:rFonts w:asciiTheme="minorHAnsi" w:hAnsiTheme="minorHAnsi" w:cstheme="minorHAnsi"/>
          <w:szCs w:val="24"/>
        </w:rPr>
        <w:t xml:space="preserve"> </w:t>
      </w:r>
      <w:r w:rsidRPr="003E48E7">
        <w:rPr>
          <w:rFonts w:asciiTheme="minorHAnsi" w:hAnsiTheme="minorHAnsi" w:cstheme="minorHAnsi"/>
          <w:szCs w:val="24"/>
        </w:rPr>
        <w:t>usługi wydawnicze,</w:t>
      </w:r>
      <w:r w:rsidR="003E48E7" w:rsidRPr="003E48E7">
        <w:rPr>
          <w:rFonts w:asciiTheme="minorHAnsi" w:hAnsiTheme="minorHAnsi" w:cstheme="minorHAnsi"/>
          <w:szCs w:val="24"/>
        </w:rPr>
        <w:t xml:space="preserve"> </w:t>
      </w:r>
      <w:r w:rsidRPr="003E48E7">
        <w:rPr>
          <w:rFonts w:asciiTheme="minorHAnsi" w:hAnsiTheme="minorHAnsi" w:cstheme="minorHAnsi"/>
          <w:szCs w:val="24"/>
        </w:rPr>
        <w:t>zakwaterowanie,</w:t>
      </w:r>
      <w:r w:rsidR="003E48E7" w:rsidRPr="003E48E7">
        <w:rPr>
          <w:rFonts w:asciiTheme="minorHAnsi" w:hAnsiTheme="minorHAnsi" w:cstheme="minorHAnsi"/>
          <w:szCs w:val="24"/>
        </w:rPr>
        <w:t xml:space="preserve"> </w:t>
      </w:r>
      <w:r w:rsidRPr="003E48E7">
        <w:rPr>
          <w:rFonts w:asciiTheme="minorHAnsi" w:hAnsiTheme="minorHAnsi" w:cstheme="minorHAnsi"/>
          <w:szCs w:val="24"/>
        </w:rPr>
        <w:t>transport,</w:t>
      </w:r>
      <w:r w:rsidR="003E48E7" w:rsidRPr="003E48E7">
        <w:rPr>
          <w:rFonts w:asciiTheme="minorHAnsi" w:hAnsiTheme="minorHAnsi" w:cstheme="minorHAnsi"/>
          <w:szCs w:val="24"/>
        </w:rPr>
        <w:t xml:space="preserve"> </w:t>
      </w:r>
      <w:r w:rsidRPr="003E48E7">
        <w:rPr>
          <w:rFonts w:asciiTheme="minorHAnsi" w:hAnsiTheme="minorHAnsi" w:cstheme="minorHAnsi"/>
          <w:szCs w:val="24"/>
        </w:rPr>
        <w:t>wynajem obiektów, urządzeń, sprzętu.</w:t>
      </w:r>
    </w:p>
    <w:p w14:paraId="6E5828C8" w14:textId="049F4ACE" w:rsidR="003E48E7" w:rsidRPr="003E48E7" w:rsidRDefault="001D4A53" w:rsidP="000A203F">
      <w:pPr>
        <w:pStyle w:val="Tekstpodstawowy"/>
        <w:numPr>
          <w:ilvl w:val="0"/>
          <w:numId w:val="9"/>
        </w:numPr>
        <w:spacing w:line="276" w:lineRule="auto"/>
        <w:ind w:left="1418" w:hanging="567"/>
        <w:jc w:val="left"/>
        <w:rPr>
          <w:rFonts w:asciiTheme="minorHAnsi" w:hAnsiTheme="minorHAnsi" w:cstheme="minorHAnsi"/>
          <w:szCs w:val="24"/>
        </w:rPr>
      </w:pPr>
      <w:r w:rsidRPr="003E48E7">
        <w:rPr>
          <w:rFonts w:asciiTheme="minorHAnsi" w:hAnsiTheme="minorHAnsi" w:cstheme="minorHAnsi"/>
          <w:szCs w:val="24"/>
        </w:rPr>
        <w:t>koszty osobowe:</w:t>
      </w:r>
      <w:r w:rsidR="003E48E7" w:rsidRPr="003E48E7">
        <w:rPr>
          <w:rFonts w:asciiTheme="minorHAnsi" w:hAnsiTheme="minorHAnsi" w:cstheme="minorHAnsi"/>
          <w:szCs w:val="24"/>
        </w:rPr>
        <w:t xml:space="preserve"> </w:t>
      </w:r>
      <w:r w:rsidRPr="003E48E7">
        <w:rPr>
          <w:rFonts w:asciiTheme="minorHAnsi" w:hAnsiTheme="minorHAnsi" w:cstheme="minorHAnsi"/>
          <w:szCs w:val="24"/>
        </w:rPr>
        <w:t xml:space="preserve"> obsługa zadania,</w:t>
      </w:r>
      <w:r w:rsidR="003E48E7" w:rsidRPr="003E48E7">
        <w:rPr>
          <w:rFonts w:asciiTheme="minorHAnsi" w:hAnsiTheme="minorHAnsi" w:cstheme="minorHAnsi"/>
          <w:szCs w:val="24"/>
        </w:rPr>
        <w:t xml:space="preserve"> </w:t>
      </w:r>
      <w:r w:rsidR="00AC62FC" w:rsidRPr="003E48E7">
        <w:rPr>
          <w:rFonts w:asciiTheme="minorHAnsi" w:hAnsiTheme="minorHAnsi" w:cstheme="minorHAnsi"/>
          <w:szCs w:val="24"/>
        </w:rPr>
        <w:t xml:space="preserve"> </w:t>
      </w:r>
      <w:r w:rsidRPr="003E48E7">
        <w:rPr>
          <w:rFonts w:asciiTheme="minorHAnsi" w:hAnsiTheme="minorHAnsi" w:cstheme="minorHAnsi"/>
          <w:szCs w:val="24"/>
        </w:rPr>
        <w:t>obsługa sędziowska,</w:t>
      </w:r>
      <w:r w:rsidR="003E48E7" w:rsidRPr="003E48E7">
        <w:rPr>
          <w:rFonts w:asciiTheme="minorHAnsi" w:hAnsiTheme="minorHAnsi" w:cstheme="minorHAnsi"/>
          <w:szCs w:val="24"/>
        </w:rPr>
        <w:t xml:space="preserve"> </w:t>
      </w:r>
      <w:r w:rsidR="00DC66B6" w:rsidRPr="003E48E7">
        <w:rPr>
          <w:rFonts w:asciiTheme="minorHAnsi" w:hAnsiTheme="minorHAnsi" w:cstheme="minorHAnsi"/>
          <w:szCs w:val="24"/>
        </w:rPr>
        <w:t xml:space="preserve"> </w:t>
      </w:r>
      <w:r w:rsidRPr="003E48E7">
        <w:rPr>
          <w:rFonts w:asciiTheme="minorHAnsi" w:hAnsiTheme="minorHAnsi" w:cstheme="minorHAnsi"/>
          <w:szCs w:val="24"/>
        </w:rPr>
        <w:t>obsługa techniczna,</w:t>
      </w:r>
      <w:r w:rsidR="003E48E7" w:rsidRPr="003E48E7">
        <w:rPr>
          <w:rFonts w:asciiTheme="minorHAnsi" w:hAnsiTheme="minorHAnsi" w:cstheme="minorHAnsi"/>
          <w:szCs w:val="24"/>
        </w:rPr>
        <w:t xml:space="preserve"> </w:t>
      </w:r>
      <w:r w:rsidRPr="003E48E7">
        <w:rPr>
          <w:rFonts w:asciiTheme="minorHAnsi" w:hAnsiTheme="minorHAnsi" w:cstheme="minorHAnsi"/>
          <w:szCs w:val="24"/>
        </w:rPr>
        <w:t>obsługa medyczna,</w:t>
      </w:r>
      <w:r w:rsidR="003E48E7" w:rsidRPr="003E48E7">
        <w:rPr>
          <w:rFonts w:asciiTheme="minorHAnsi" w:hAnsiTheme="minorHAnsi" w:cstheme="minorHAnsi"/>
          <w:szCs w:val="24"/>
        </w:rPr>
        <w:t xml:space="preserve"> o</w:t>
      </w:r>
      <w:r w:rsidRPr="003E48E7">
        <w:rPr>
          <w:rFonts w:asciiTheme="minorHAnsi" w:hAnsiTheme="minorHAnsi" w:cstheme="minorHAnsi"/>
          <w:szCs w:val="24"/>
        </w:rPr>
        <w:t>bsługa artystyczna.</w:t>
      </w:r>
      <w:r w:rsidR="003E48E7" w:rsidRPr="003E48E7">
        <w:rPr>
          <w:rFonts w:asciiTheme="minorHAnsi" w:hAnsiTheme="minorHAnsi" w:cstheme="minorHAnsi"/>
          <w:szCs w:val="24"/>
        </w:rPr>
        <w:t xml:space="preserve"> </w:t>
      </w:r>
    </w:p>
    <w:p w14:paraId="44317CCB" w14:textId="0EC31DBA" w:rsidR="001D4A53" w:rsidRPr="003E48E7" w:rsidRDefault="001D4A53" w:rsidP="000A203F">
      <w:pPr>
        <w:pStyle w:val="Tekstpodstawowy"/>
        <w:numPr>
          <w:ilvl w:val="0"/>
          <w:numId w:val="9"/>
        </w:numPr>
        <w:spacing w:line="276" w:lineRule="auto"/>
        <w:ind w:left="1418" w:hanging="567"/>
        <w:jc w:val="left"/>
        <w:rPr>
          <w:rFonts w:asciiTheme="minorHAnsi" w:hAnsiTheme="minorHAnsi" w:cstheme="minorHAnsi"/>
          <w:szCs w:val="24"/>
        </w:rPr>
      </w:pPr>
      <w:r w:rsidRPr="003E48E7">
        <w:rPr>
          <w:rFonts w:asciiTheme="minorHAnsi" w:hAnsiTheme="minorHAnsi" w:cstheme="minorHAnsi"/>
          <w:szCs w:val="24"/>
        </w:rPr>
        <w:t>inne koszty niezbędne przy realizacji zadania.</w:t>
      </w:r>
    </w:p>
    <w:p w14:paraId="398D4CCA" w14:textId="77777777" w:rsidR="001D4A53" w:rsidRPr="000A203F" w:rsidRDefault="001D4A53" w:rsidP="000A203F">
      <w:pPr>
        <w:pStyle w:val="Tekstpodstawowy"/>
        <w:numPr>
          <w:ilvl w:val="0"/>
          <w:numId w:val="8"/>
        </w:numPr>
        <w:spacing w:line="276" w:lineRule="auto"/>
        <w:ind w:left="426" w:hanging="437"/>
        <w:jc w:val="left"/>
        <w:rPr>
          <w:rFonts w:asciiTheme="minorHAnsi" w:hAnsiTheme="minorHAnsi" w:cstheme="minorHAnsi"/>
          <w:szCs w:val="24"/>
        </w:rPr>
      </w:pPr>
      <w:r w:rsidRPr="000A203F">
        <w:rPr>
          <w:rFonts w:asciiTheme="minorHAnsi" w:hAnsiTheme="minorHAnsi" w:cstheme="minorHAnsi"/>
          <w:szCs w:val="24"/>
        </w:rPr>
        <w:t>Środki finansowe nie mogą być wykorzystane na:</w:t>
      </w:r>
    </w:p>
    <w:p w14:paraId="7CC7C170" w14:textId="77777777" w:rsidR="001D4A53" w:rsidRPr="000A203F" w:rsidRDefault="001D4A53" w:rsidP="000A203F">
      <w:pPr>
        <w:pStyle w:val="Tekstpodstawowy"/>
        <w:numPr>
          <w:ilvl w:val="0"/>
          <w:numId w:val="10"/>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remonty obiektów,</w:t>
      </w:r>
    </w:p>
    <w:p w14:paraId="1654E0A6" w14:textId="77777777" w:rsidR="00355C97" w:rsidRPr="000A203F" w:rsidRDefault="00355C97" w:rsidP="000A203F">
      <w:pPr>
        <w:pStyle w:val="Tekstpodstawowy"/>
        <w:numPr>
          <w:ilvl w:val="0"/>
          <w:numId w:val="10"/>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pokrycie strat i długów,</w:t>
      </w:r>
    </w:p>
    <w:p w14:paraId="513AF6A1" w14:textId="77777777" w:rsidR="00355C97" w:rsidRPr="000A203F" w:rsidRDefault="00355C97" w:rsidP="000A203F">
      <w:pPr>
        <w:pStyle w:val="Tekstpodstawowy"/>
        <w:numPr>
          <w:ilvl w:val="0"/>
          <w:numId w:val="10"/>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odsetki od kredytów i pożyczek,</w:t>
      </w:r>
    </w:p>
    <w:p w14:paraId="5E144C6A" w14:textId="77777777" w:rsidR="001D4A53" w:rsidRPr="000A203F" w:rsidRDefault="001D4A53" w:rsidP="000A203F">
      <w:pPr>
        <w:pStyle w:val="Tekstpodstawowy"/>
        <w:numPr>
          <w:ilvl w:val="0"/>
          <w:numId w:val="10"/>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zakupy inwestycyjne,</w:t>
      </w:r>
    </w:p>
    <w:p w14:paraId="4BC454C0" w14:textId="77777777" w:rsidR="001D4A53" w:rsidRPr="000A203F" w:rsidRDefault="001D4A53" w:rsidP="000A203F">
      <w:pPr>
        <w:pStyle w:val="Tekstpodstawowy"/>
        <w:numPr>
          <w:ilvl w:val="0"/>
          <w:numId w:val="10"/>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zakupy gruntów,</w:t>
      </w:r>
    </w:p>
    <w:p w14:paraId="45F42636" w14:textId="77777777" w:rsidR="001D4A53" w:rsidRPr="000A203F" w:rsidRDefault="001D4A53" w:rsidP="000A203F">
      <w:pPr>
        <w:pStyle w:val="Tekstpodstawowy"/>
        <w:numPr>
          <w:ilvl w:val="0"/>
          <w:numId w:val="10"/>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działalność gospodarczą,</w:t>
      </w:r>
    </w:p>
    <w:p w14:paraId="426AC500" w14:textId="77777777" w:rsidR="001D4A53" w:rsidRPr="000A203F" w:rsidRDefault="001D4A53" w:rsidP="000A203F">
      <w:pPr>
        <w:pStyle w:val="Tekstpodstawowy"/>
        <w:numPr>
          <w:ilvl w:val="0"/>
          <w:numId w:val="10"/>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działalność polityczną,</w:t>
      </w:r>
    </w:p>
    <w:p w14:paraId="1514739C" w14:textId="77777777" w:rsidR="001D4A53" w:rsidRPr="000A203F" w:rsidRDefault="001D4A53" w:rsidP="000A203F">
      <w:pPr>
        <w:pStyle w:val="Tekstpodstawowy"/>
        <w:numPr>
          <w:ilvl w:val="0"/>
          <w:numId w:val="10"/>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wszelkie inne wydatki nie związane bezpośrednio z realizacją zadania.</w:t>
      </w:r>
    </w:p>
    <w:p w14:paraId="4CA3DCA5" w14:textId="0C3E2373" w:rsidR="003D498C" w:rsidRPr="000A203F" w:rsidRDefault="00F5390D" w:rsidP="000A203F">
      <w:pPr>
        <w:pStyle w:val="Tekstpodstawowy"/>
        <w:numPr>
          <w:ilvl w:val="0"/>
          <w:numId w:val="8"/>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Faktury i rachunki</w:t>
      </w:r>
      <w:r w:rsidR="003D498C" w:rsidRPr="000A203F">
        <w:rPr>
          <w:rFonts w:asciiTheme="minorHAnsi" w:hAnsiTheme="minorHAnsi" w:cstheme="minorHAnsi"/>
          <w:szCs w:val="24"/>
        </w:rPr>
        <w:t xml:space="preserve"> </w:t>
      </w:r>
      <w:r w:rsidRPr="000A203F">
        <w:rPr>
          <w:rFonts w:asciiTheme="minorHAnsi" w:hAnsiTheme="minorHAnsi" w:cstheme="minorHAnsi"/>
          <w:szCs w:val="24"/>
        </w:rPr>
        <w:t>związane z realizacją zadania publicznego, muszą znajdować się w siedzibie organizacji</w:t>
      </w:r>
      <w:r w:rsidR="003D498C" w:rsidRPr="000A203F">
        <w:rPr>
          <w:rFonts w:asciiTheme="minorHAnsi" w:hAnsiTheme="minorHAnsi" w:cstheme="minorHAnsi"/>
          <w:szCs w:val="24"/>
        </w:rPr>
        <w:t>.</w:t>
      </w:r>
    </w:p>
    <w:p w14:paraId="45548FE4" w14:textId="77777777" w:rsidR="001D4A53" w:rsidRPr="000A203F" w:rsidRDefault="001D4A53" w:rsidP="000A203F">
      <w:pPr>
        <w:pStyle w:val="Tekstpodstawowy"/>
        <w:numPr>
          <w:ilvl w:val="0"/>
          <w:numId w:val="8"/>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W przypadku stwierdzenia nieprawidłowości w zakresie realizacji zadania, a także wykorzystania dotacji na inne cele niż zawarte w umowie Zarząd Powiatu ma prawo odmówić dalszego finansowania zadania.</w:t>
      </w:r>
    </w:p>
    <w:p w14:paraId="5820F186" w14:textId="77777777" w:rsidR="00AC62FC" w:rsidRPr="000A203F" w:rsidRDefault="00AC62FC" w:rsidP="000A203F">
      <w:pPr>
        <w:pStyle w:val="Tekstpodstawowy"/>
        <w:numPr>
          <w:ilvl w:val="0"/>
          <w:numId w:val="8"/>
        </w:numPr>
        <w:spacing w:line="276" w:lineRule="auto"/>
        <w:ind w:left="426" w:hanging="426"/>
        <w:jc w:val="left"/>
        <w:rPr>
          <w:rFonts w:asciiTheme="minorHAnsi" w:hAnsiTheme="minorHAnsi" w:cstheme="minorHAnsi"/>
          <w:szCs w:val="24"/>
        </w:rPr>
      </w:pPr>
      <w:r w:rsidRPr="000A203F">
        <w:rPr>
          <w:rFonts w:asciiTheme="minorHAnsi" w:hAnsiTheme="minorHAnsi" w:cstheme="minorHAnsi"/>
          <w:bCs/>
          <w:szCs w:val="24"/>
        </w:rPr>
        <w:t>Termin ponoszonych wydatków w ramach realizacji zadania publicznego ustala się zarówno dla środków pochodzących z dotacji jak i innych środków finansowych od dnia podpisania umowy do dnia zakończenia realizacji zadania publicznego.</w:t>
      </w:r>
    </w:p>
    <w:p w14:paraId="02DE7767" w14:textId="77777777" w:rsidR="008C4612" w:rsidRPr="000A203F" w:rsidRDefault="008C4612" w:rsidP="000A203F">
      <w:pPr>
        <w:pStyle w:val="Tekstpodstawowy"/>
        <w:numPr>
          <w:ilvl w:val="0"/>
          <w:numId w:val="8"/>
        </w:numPr>
        <w:spacing w:line="276" w:lineRule="auto"/>
        <w:ind w:left="426" w:hanging="426"/>
        <w:jc w:val="left"/>
        <w:rPr>
          <w:rFonts w:asciiTheme="minorHAnsi" w:hAnsiTheme="minorHAnsi" w:cstheme="minorHAnsi"/>
          <w:szCs w:val="24"/>
        </w:rPr>
      </w:pPr>
      <w:r w:rsidRPr="000A203F">
        <w:rPr>
          <w:rFonts w:asciiTheme="minorHAnsi" w:hAnsiTheme="minorHAnsi" w:cstheme="minorHAnsi"/>
          <w:bCs/>
          <w:szCs w:val="24"/>
        </w:rPr>
        <w:t xml:space="preserve">Dopuszcza się dokonywanie przesunięć pomiędzy poszczególnymi pozycjami kosztów określonymi w kalkulacji przewidywanych kosztów w wysokości nie więcej niż 20%. </w:t>
      </w:r>
    </w:p>
    <w:p w14:paraId="2B97561A" w14:textId="5463DFFE" w:rsidR="001D4A53" w:rsidRPr="000A203F" w:rsidRDefault="001D4A53" w:rsidP="000A203F">
      <w:pPr>
        <w:pStyle w:val="Tekstpodstawowy"/>
        <w:numPr>
          <w:ilvl w:val="0"/>
          <w:numId w:val="8"/>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Jeżeli środki finansowe przyznane w ramach dotacji zostały wykorzystane na cele inne niż</w:t>
      </w:r>
      <w:r w:rsidR="000A203F">
        <w:rPr>
          <w:rFonts w:asciiTheme="minorHAnsi" w:hAnsiTheme="minorHAnsi" w:cstheme="minorHAnsi"/>
          <w:szCs w:val="24"/>
        </w:rPr>
        <w:t xml:space="preserve"> </w:t>
      </w:r>
      <w:r w:rsidRPr="000A203F">
        <w:rPr>
          <w:rFonts w:asciiTheme="minorHAnsi" w:hAnsiTheme="minorHAnsi" w:cstheme="minorHAnsi"/>
          <w:szCs w:val="24"/>
        </w:rPr>
        <w:t>w umowie Zarząd Powiatu zażąda zwrotu przyznanej kwoty.</w:t>
      </w:r>
    </w:p>
    <w:p w14:paraId="67CEF950" w14:textId="101D1A04" w:rsidR="009C5F67" w:rsidRPr="000A203F" w:rsidRDefault="009C5F67" w:rsidP="000A203F">
      <w:pPr>
        <w:pStyle w:val="Tekstpodstawowy"/>
        <w:numPr>
          <w:ilvl w:val="0"/>
          <w:numId w:val="8"/>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W przypadku</w:t>
      </w:r>
      <w:r w:rsidR="00637DA7" w:rsidRPr="000A203F">
        <w:rPr>
          <w:rFonts w:asciiTheme="minorHAnsi" w:hAnsiTheme="minorHAnsi" w:cstheme="minorHAnsi"/>
          <w:szCs w:val="24"/>
        </w:rPr>
        <w:t>,</w:t>
      </w:r>
      <w:r w:rsidRPr="000A203F">
        <w:rPr>
          <w:rFonts w:asciiTheme="minorHAnsi" w:hAnsiTheme="minorHAnsi" w:cstheme="minorHAnsi"/>
          <w:szCs w:val="24"/>
        </w:rPr>
        <w:t xml:space="preserve"> gdy oferent chce wprowadzić zmiany w </w:t>
      </w:r>
      <w:r w:rsidR="00CF09F2" w:rsidRPr="000A203F">
        <w:rPr>
          <w:rFonts w:asciiTheme="minorHAnsi" w:hAnsiTheme="minorHAnsi" w:cstheme="minorHAnsi"/>
          <w:szCs w:val="24"/>
        </w:rPr>
        <w:t>planie i harmonogramie działań, opisie zakładanych rezultatów oraz zestawieniu kosztów realizacji zadania</w:t>
      </w:r>
      <w:r w:rsidRPr="000A203F">
        <w:rPr>
          <w:rFonts w:asciiTheme="minorHAnsi" w:hAnsiTheme="minorHAnsi" w:cstheme="minorHAnsi"/>
          <w:szCs w:val="24"/>
        </w:rPr>
        <w:t xml:space="preserve"> konieczna jest pisemna zgoda </w:t>
      </w:r>
      <w:r w:rsidR="00786087" w:rsidRPr="000A203F">
        <w:rPr>
          <w:rFonts w:asciiTheme="minorHAnsi" w:hAnsiTheme="minorHAnsi" w:cstheme="minorHAnsi"/>
          <w:szCs w:val="24"/>
        </w:rPr>
        <w:t>Zleceniodawcy</w:t>
      </w:r>
      <w:r w:rsidRPr="000A203F">
        <w:rPr>
          <w:rFonts w:asciiTheme="minorHAnsi" w:hAnsiTheme="minorHAnsi" w:cstheme="minorHAnsi"/>
          <w:szCs w:val="24"/>
        </w:rPr>
        <w:t>.</w:t>
      </w:r>
    </w:p>
    <w:p w14:paraId="3DADDC48" w14:textId="77777777" w:rsidR="008D678D" w:rsidRPr="000A203F" w:rsidRDefault="008D678D" w:rsidP="000A203F">
      <w:pPr>
        <w:spacing w:line="276" w:lineRule="auto"/>
        <w:rPr>
          <w:rFonts w:asciiTheme="minorHAnsi" w:hAnsiTheme="minorHAnsi" w:cstheme="minorHAnsi"/>
          <w:b/>
        </w:rPr>
      </w:pPr>
    </w:p>
    <w:p w14:paraId="63110DFC" w14:textId="007D235A" w:rsidR="0051012C" w:rsidRPr="000A203F" w:rsidRDefault="0051012C" w:rsidP="000A203F">
      <w:pPr>
        <w:pStyle w:val="Tekstpodstawowy"/>
        <w:spacing w:line="276" w:lineRule="auto"/>
        <w:jc w:val="left"/>
        <w:rPr>
          <w:rFonts w:asciiTheme="minorHAnsi" w:hAnsiTheme="minorHAnsi" w:cstheme="minorHAnsi"/>
          <w:b/>
          <w:szCs w:val="24"/>
        </w:rPr>
      </w:pPr>
      <w:r w:rsidRPr="000A203F">
        <w:rPr>
          <w:rFonts w:asciiTheme="minorHAnsi" w:hAnsiTheme="minorHAnsi" w:cstheme="minorHAnsi"/>
          <w:b/>
          <w:szCs w:val="24"/>
        </w:rPr>
        <w:t xml:space="preserve">§ </w:t>
      </w:r>
      <w:r w:rsidR="00F914DE" w:rsidRPr="000A203F">
        <w:rPr>
          <w:rFonts w:asciiTheme="minorHAnsi" w:hAnsiTheme="minorHAnsi" w:cstheme="minorHAnsi"/>
          <w:b/>
          <w:szCs w:val="24"/>
        </w:rPr>
        <w:t>6</w:t>
      </w:r>
      <w:r w:rsidR="000A203F">
        <w:rPr>
          <w:rFonts w:asciiTheme="minorHAnsi" w:hAnsiTheme="minorHAnsi" w:cstheme="minorHAnsi"/>
          <w:b/>
          <w:szCs w:val="24"/>
        </w:rPr>
        <w:t xml:space="preserve"> </w:t>
      </w:r>
      <w:r w:rsidRPr="000A203F">
        <w:rPr>
          <w:rFonts w:asciiTheme="minorHAnsi" w:hAnsiTheme="minorHAnsi" w:cstheme="minorHAnsi"/>
          <w:b/>
          <w:szCs w:val="24"/>
        </w:rPr>
        <w:t>T</w:t>
      </w:r>
      <w:r w:rsidR="00427923" w:rsidRPr="000A203F">
        <w:rPr>
          <w:rFonts w:asciiTheme="minorHAnsi" w:hAnsiTheme="minorHAnsi" w:cstheme="minorHAnsi"/>
          <w:b/>
          <w:szCs w:val="24"/>
        </w:rPr>
        <w:t>ermin składania ofert</w:t>
      </w:r>
    </w:p>
    <w:p w14:paraId="17188878" w14:textId="1066A91E" w:rsidR="00153062" w:rsidRPr="000A203F" w:rsidRDefault="00153062" w:rsidP="000A203F">
      <w:pPr>
        <w:pStyle w:val="zdnia"/>
        <w:spacing w:before="0" w:beforeAutospacing="0" w:after="0" w:afterAutospacing="0" w:line="276" w:lineRule="auto"/>
        <w:rPr>
          <w:rFonts w:asciiTheme="minorHAnsi" w:hAnsiTheme="minorHAnsi" w:cstheme="minorHAnsi"/>
        </w:rPr>
      </w:pPr>
      <w:r w:rsidRPr="000A203F">
        <w:rPr>
          <w:rFonts w:asciiTheme="minorHAnsi" w:hAnsiTheme="minorHAnsi" w:cstheme="minorHAnsi"/>
        </w:rPr>
        <w:t xml:space="preserve">Ofertę należy złożyć na </w:t>
      </w:r>
      <w:r w:rsidR="00CF09F2" w:rsidRPr="000A203F">
        <w:rPr>
          <w:rFonts w:asciiTheme="minorHAnsi" w:hAnsiTheme="minorHAnsi" w:cstheme="minorHAnsi"/>
        </w:rPr>
        <w:t>B</w:t>
      </w:r>
      <w:r w:rsidRPr="000A203F">
        <w:rPr>
          <w:rFonts w:asciiTheme="minorHAnsi" w:hAnsiTheme="minorHAnsi" w:cstheme="minorHAnsi"/>
        </w:rPr>
        <w:t xml:space="preserve">iurze </w:t>
      </w:r>
      <w:r w:rsidR="00CF09F2" w:rsidRPr="000A203F">
        <w:rPr>
          <w:rFonts w:asciiTheme="minorHAnsi" w:hAnsiTheme="minorHAnsi" w:cstheme="minorHAnsi"/>
        </w:rPr>
        <w:t>P</w:t>
      </w:r>
      <w:r w:rsidRPr="000A203F">
        <w:rPr>
          <w:rFonts w:asciiTheme="minorHAnsi" w:hAnsiTheme="minorHAnsi" w:cstheme="minorHAnsi"/>
        </w:rPr>
        <w:t xml:space="preserve">odawczym Starostwa Powiatowego w Żywcu ul. Krasińskiego 13, 34-300 Żywiec lub ul. Ks. Pr. St. Słonki 24, 34-300 Żywiec w godzinach pracy </w:t>
      </w:r>
      <w:r w:rsidR="00CF09F2" w:rsidRPr="000A203F">
        <w:rPr>
          <w:rFonts w:asciiTheme="minorHAnsi" w:hAnsiTheme="minorHAnsi" w:cstheme="minorHAnsi"/>
        </w:rPr>
        <w:t>U</w:t>
      </w:r>
      <w:r w:rsidRPr="000A203F">
        <w:rPr>
          <w:rFonts w:asciiTheme="minorHAnsi" w:hAnsiTheme="minorHAnsi" w:cstheme="minorHAnsi"/>
        </w:rPr>
        <w:t xml:space="preserve">rzędu bądź </w:t>
      </w:r>
      <w:r w:rsidRPr="000A203F">
        <w:rPr>
          <w:rFonts w:asciiTheme="minorHAnsi" w:hAnsiTheme="minorHAnsi" w:cstheme="minorHAnsi"/>
          <w:bCs/>
        </w:rPr>
        <w:t>przesłać</w:t>
      </w:r>
      <w:r w:rsidRPr="000A203F">
        <w:rPr>
          <w:rFonts w:asciiTheme="minorHAnsi" w:hAnsiTheme="minorHAnsi" w:cstheme="minorHAnsi"/>
        </w:rPr>
        <w:t xml:space="preserve"> pocztą w terminie do </w:t>
      </w:r>
      <w:r w:rsidRPr="000A203F">
        <w:rPr>
          <w:rFonts w:asciiTheme="minorHAnsi" w:hAnsiTheme="minorHAnsi" w:cstheme="minorHAnsi"/>
          <w:b/>
        </w:rPr>
        <w:t xml:space="preserve">dnia </w:t>
      </w:r>
      <w:r w:rsidR="000A203F" w:rsidRPr="000A203F">
        <w:rPr>
          <w:rFonts w:asciiTheme="minorHAnsi" w:hAnsiTheme="minorHAnsi" w:cstheme="minorHAnsi"/>
          <w:b/>
        </w:rPr>
        <w:t>15</w:t>
      </w:r>
      <w:r w:rsidR="00D3625D" w:rsidRPr="000A203F">
        <w:rPr>
          <w:rFonts w:asciiTheme="minorHAnsi" w:hAnsiTheme="minorHAnsi" w:cstheme="minorHAnsi"/>
          <w:b/>
        </w:rPr>
        <w:t xml:space="preserve"> lipca</w:t>
      </w:r>
      <w:r w:rsidR="006D295A" w:rsidRPr="000A203F">
        <w:rPr>
          <w:rFonts w:asciiTheme="minorHAnsi" w:hAnsiTheme="minorHAnsi" w:cstheme="minorHAnsi"/>
          <w:b/>
        </w:rPr>
        <w:t xml:space="preserve"> 2021</w:t>
      </w:r>
      <w:r w:rsidRPr="000A203F">
        <w:rPr>
          <w:rFonts w:asciiTheme="minorHAnsi" w:hAnsiTheme="minorHAnsi" w:cstheme="minorHAnsi"/>
          <w:b/>
        </w:rPr>
        <w:t xml:space="preserve"> r. </w:t>
      </w:r>
      <w:r w:rsidR="00871CB9" w:rsidRPr="000A203F">
        <w:rPr>
          <w:rFonts w:asciiTheme="minorHAnsi" w:hAnsiTheme="minorHAnsi" w:cstheme="minorHAnsi"/>
          <w:b/>
        </w:rPr>
        <w:t xml:space="preserve">(decyduje data wpływu do </w:t>
      </w:r>
      <w:r w:rsidR="00CF09F2" w:rsidRPr="000A203F">
        <w:rPr>
          <w:rFonts w:asciiTheme="minorHAnsi" w:hAnsiTheme="minorHAnsi" w:cstheme="minorHAnsi"/>
          <w:b/>
        </w:rPr>
        <w:t>U</w:t>
      </w:r>
      <w:r w:rsidR="00871CB9" w:rsidRPr="000A203F">
        <w:rPr>
          <w:rFonts w:asciiTheme="minorHAnsi" w:hAnsiTheme="minorHAnsi" w:cstheme="minorHAnsi"/>
          <w:b/>
        </w:rPr>
        <w:t>rzędu)</w:t>
      </w:r>
      <w:r w:rsidRPr="000A203F">
        <w:rPr>
          <w:rFonts w:asciiTheme="minorHAnsi" w:hAnsiTheme="minorHAnsi" w:cstheme="minorHAnsi"/>
          <w:b/>
        </w:rPr>
        <w:t>.</w:t>
      </w:r>
    </w:p>
    <w:p w14:paraId="60424167" w14:textId="7B78F095" w:rsidR="0051012C" w:rsidRPr="000A203F" w:rsidRDefault="0051012C" w:rsidP="000A203F">
      <w:pPr>
        <w:pStyle w:val="Tekstpodstawowy"/>
        <w:spacing w:line="276" w:lineRule="auto"/>
        <w:jc w:val="left"/>
        <w:rPr>
          <w:rFonts w:asciiTheme="minorHAnsi" w:hAnsiTheme="minorHAnsi" w:cstheme="minorHAnsi"/>
          <w:b/>
          <w:szCs w:val="24"/>
        </w:rPr>
      </w:pPr>
      <w:r w:rsidRPr="000A203F">
        <w:rPr>
          <w:rFonts w:asciiTheme="minorHAnsi" w:hAnsiTheme="minorHAnsi" w:cstheme="minorHAnsi"/>
          <w:b/>
          <w:szCs w:val="24"/>
        </w:rPr>
        <w:t xml:space="preserve">§ </w:t>
      </w:r>
      <w:r w:rsidR="00F914DE" w:rsidRPr="000A203F">
        <w:rPr>
          <w:rFonts w:asciiTheme="minorHAnsi" w:hAnsiTheme="minorHAnsi" w:cstheme="minorHAnsi"/>
          <w:b/>
          <w:szCs w:val="24"/>
        </w:rPr>
        <w:t>7</w:t>
      </w:r>
      <w:r w:rsidR="000A203F">
        <w:rPr>
          <w:rFonts w:asciiTheme="minorHAnsi" w:hAnsiTheme="minorHAnsi" w:cstheme="minorHAnsi"/>
          <w:b/>
          <w:szCs w:val="24"/>
        </w:rPr>
        <w:t xml:space="preserve"> </w:t>
      </w:r>
      <w:r w:rsidRPr="000A203F">
        <w:rPr>
          <w:rFonts w:asciiTheme="minorHAnsi" w:hAnsiTheme="minorHAnsi" w:cstheme="minorHAnsi"/>
          <w:b/>
          <w:szCs w:val="24"/>
        </w:rPr>
        <w:t>T</w:t>
      </w:r>
      <w:r w:rsidR="00427923" w:rsidRPr="000A203F">
        <w:rPr>
          <w:rFonts w:asciiTheme="minorHAnsi" w:hAnsiTheme="minorHAnsi" w:cstheme="minorHAnsi"/>
          <w:b/>
          <w:szCs w:val="24"/>
        </w:rPr>
        <w:t>ryb i kryteria stosowane przy wyborze ofert oraz termin dokonania wyboru ofert</w:t>
      </w:r>
    </w:p>
    <w:p w14:paraId="25D05128" w14:textId="6A8A6F7A" w:rsidR="009962D8" w:rsidRPr="000A203F" w:rsidRDefault="009962D8" w:rsidP="000A203F">
      <w:pPr>
        <w:pStyle w:val="Tekstpodstawowy"/>
        <w:numPr>
          <w:ilvl w:val="0"/>
          <w:numId w:val="20"/>
        </w:numPr>
        <w:spacing w:line="276" w:lineRule="auto"/>
        <w:ind w:left="426" w:hanging="426"/>
        <w:jc w:val="left"/>
        <w:rPr>
          <w:rFonts w:asciiTheme="minorHAnsi" w:hAnsiTheme="minorHAnsi" w:cstheme="minorHAnsi"/>
          <w:b/>
          <w:szCs w:val="24"/>
        </w:rPr>
      </w:pPr>
      <w:r w:rsidRPr="000A203F">
        <w:rPr>
          <w:rFonts w:asciiTheme="minorHAnsi" w:hAnsiTheme="minorHAnsi" w:cstheme="minorHAnsi"/>
          <w:szCs w:val="24"/>
        </w:rPr>
        <w:t>Komisję Konkursową w otwartym konkursie ofert na realizację zada</w:t>
      </w:r>
      <w:r w:rsidR="00720A97" w:rsidRPr="000A203F">
        <w:rPr>
          <w:rFonts w:asciiTheme="minorHAnsi" w:hAnsiTheme="minorHAnsi" w:cstheme="minorHAnsi"/>
          <w:szCs w:val="24"/>
        </w:rPr>
        <w:t>nia</w:t>
      </w:r>
      <w:r w:rsidRPr="000A203F">
        <w:rPr>
          <w:rFonts w:asciiTheme="minorHAnsi" w:hAnsiTheme="minorHAnsi" w:cstheme="minorHAnsi"/>
          <w:szCs w:val="24"/>
        </w:rPr>
        <w:t xml:space="preserve"> publiczn</w:t>
      </w:r>
      <w:r w:rsidR="00720A97" w:rsidRPr="000A203F">
        <w:rPr>
          <w:rFonts w:asciiTheme="minorHAnsi" w:hAnsiTheme="minorHAnsi" w:cstheme="minorHAnsi"/>
          <w:szCs w:val="24"/>
        </w:rPr>
        <w:t xml:space="preserve">ego </w:t>
      </w:r>
      <w:r w:rsidRPr="000A203F">
        <w:rPr>
          <w:rFonts w:asciiTheme="minorHAnsi" w:hAnsiTheme="minorHAnsi" w:cstheme="minorHAnsi"/>
          <w:szCs w:val="24"/>
        </w:rPr>
        <w:t>Powiatu Żywieckiego powołuje stosowną uchwałą Zarząd Powiatu określając równocześnie jej skład.</w:t>
      </w:r>
    </w:p>
    <w:p w14:paraId="43C6370F" w14:textId="1998C8A1" w:rsidR="009962D8" w:rsidRPr="000A203F" w:rsidRDefault="009962D8" w:rsidP="000A203F">
      <w:pPr>
        <w:pStyle w:val="Tekstpodstawowy"/>
        <w:numPr>
          <w:ilvl w:val="0"/>
          <w:numId w:val="20"/>
        </w:numPr>
        <w:spacing w:line="276" w:lineRule="auto"/>
        <w:ind w:left="426" w:hanging="426"/>
        <w:jc w:val="left"/>
        <w:rPr>
          <w:rFonts w:asciiTheme="minorHAnsi" w:hAnsiTheme="minorHAnsi" w:cstheme="minorHAnsi"/>
          <w:b/>
          <w:szCs w:val="24"/>
        </w:rPr>
      </w:pPr>
      <w:r w:rsidRPr="000A203F">
        <w:rPr>
          <w:rFonts w:asciiTheme="minorHAnsi" w:hAnsiTheme="minorHAnsi" w:cstheme="minorHAnsi"/>
          <w:szCs w:val="24"/>
        </w:rPr>
        <w:t>Komisja Konkursowa jest organem weryfikującym i oceniającym pod względem formalnym i merytorycznym oferty złożone przez organizacje pozarządowe oraz podmioty wymienione w art. 3 ust. 3 ustawy z dnia 24 kwietnia 2003 r. o działalności pożytku publicznego i o wolontariacie.</w:t>
      </w:r>
    </w:p>
    <w:p w14:paraId="263B17E3" w14:textId="77777777" w:rsidR="009962D8" w:rsidRPr="000A203F" w:rsidRDefault="009962D8" w:rsidP="000A203F">
      <w:pPr>
        <w:pStyle w:val="Tekstpodstawowy"/>
        <w:numPr>
          <w:ilvl w:val="0"/>
          <w:numId w:val="20"/>
        </w:numPr>
        <w:spacing w:line="276" w:lineRule="auto"/>
        <w:ind w:left="426" w:hanging="426"/>
        <w:jc w:val="left"/>
        <w:rPr>
          <w:rFonts w:asciiTheme="minorHAnsi" w:hAnsiTheme="minorHAnsi" w:cstheme="minorHAnsi"/>
          <w:b/>
          <w:szCs w:val="24"/>
        </w:rPr>
      </w:pPr>
      <w:r w:rsidRPr="000A203F">
        <w:rPr>
          <w:rFonts w:asciiTheme="minorHAnsi" w:hAnsiTheme="minorHAnsi" w:cstheme="minorHAnsi"/>
          <w:szCs w:val="24"/>
        </w:rPr>
        <w:t xml:space="preserve">Pracami Komisji kieruje Przewodniczący, wskazany w uchwale Zarządu Powiatu powołującej Komisję Konkursową. </w:t>
      </w:r>
    </w:p>
    <w:p w14:paraId="44102659" w14:textId="77777777" w:rsidR="009962D8" w:rsidRPr="000A203F" w:rsidRDefault="009962D8" w:rsidP="000A203F">
      <w:pPr>
        <w:pStyle w:val="Tekstpodstawowy"/>
        <w:numPr>
          <w:ilvl w:val="0"/>
          <w:numId w:val="20"/>
        </w:numPr>
        <w:spacing w:line="276" w:lineRule="auto"/>
        <w:ind w:left="426" w:hanging="426"/>
        <w:jc w:val="left"/>
        <w:rPr>
          <w:rFonts w:asciiTheme="minorHAnsi" w:hAnsiTheme="minorHAnsi" w:cstheme="minorHAnsi"/>
          <w:b/>
          <w:szCs w:val="24"/>
        </w:rPr>
      </w:pPr>
      <w:r w:rsidRPr="000A203F">
        <w:rPr>
          <w:rFonts w:asciiTheme="minorHAnsi" w:hAnsiTheme="minorHAnsi" w:cstheme="minorHAnsi"/>
          <w:szCs w:val="24"/>
        </w:rPr>
        <w:t>Do zadań Komisji Konkursowej należy:</w:t>
      </w:r>
    </w:p>
    <w:p w14:paraId="3A9BF7BA" w14:textId="77777777" w:rsidR="009962D8" w:rsidRPr="000A203F" w:rsidRDefault="009962D8" w:rsidP="000A203F">
      <w:pPr>
        <w:pStyle w:val="Akapitzlist"/>
        <w:numPr>
          <w:ilvl w:val="4"/>
          <w:numId w:val="12"/>
        </w:numPr>
        <w:spacing w:line="276" w:lineRule="auto"/>
        <w:ind w:left="1418" w:hanging="567"/>
        <w:rPr>
          <w:rFonts w:asciiTheme="minorHAnsi" w:hAnsiTheme="minorHAnsi" w:cstheme="minorHAnsi"/>
        </w:rPr>
      </w:pPr>
      <w:r w:rsidRPr="000A203F">
        <w:rPr>
          <w:rFonts w:asciiTheme="minorHAnsi" w:hAnsiTheme="minorHAnsi" w:cstheme="minorHAnsi"/>
        </w:rPr>
        <w:t xml:space="preserve">ocena ofert </w:t>
      </w:r>
      <w:r w:rsidR="0070220D" w:rsidRPr="000A203F">
        <w:rPr>
          <w:rFonts w:asciiTheme="minorHAnsi" w:hAnsiTheme="minorHAnsi" w:cstheme="minorHAnsi"/>
        </w:rPr>
        <w:t>pod względem formalnym i  merytorycznym</w:t>
      </w:r>
      <w:r w:rsidRPr="000A203F">
        <w:rPr>
          <w:rFonts w:asciiTheme="minorHAnsi" w:hAnsiTheme="minorHAnsi" w:cstheme="minorHAnsi"/>
        </w:rPr>
        <w:t>,</w:t>
      </w:r>
    </w:p>
    <w:p w14:paraId="0C7B7AC8" w14:textId="77777777" w:rsidR="009962D8" w:rsidRPr="000A203F" w:rsidRDefault="009962D8" w:rsidP="000A203F">
      <w:pPr>
        <w:pStyle w:val="Akapitzlist"/>
        <w:numPr>
          <w:ilvl w:val="4"/>
          <w:numId w:val="12"/>
        </w:numPr>
        <w:spacing w:line="276" w:lineRule="auto"/>
        <w:ind w:left="1418" w:hanging="567"/>
        <w:rPr>
          <w:rFonts w:asciiTheme="minorHAnsi" w:hAnsiTheme="minorHAnsi" w:cstheme="minorHAnsi"/>
        </w:rPr>
      </w:pPr>
      <w:r w:rsidRPr="000A203F">
        <w:rPr>
          <w:rFonts w:asciiTheme="minorHAnsi" w:hAnsiTheme="minorHAnsi" w:cstheme="minorHAnsi"/>
        </w:rPr>
        <w:lastRenderedPageBreak/>
        <w:t>zaproponowanie podziału środków przeznaczonych na realizację zadania pomiędzy poszczególne oferty, biorąc pod uwagę wyniki ich oceny.</w:t>
      </w:r>
    </w:p>
    <w:p w14:paraId="782206D2" w14:textId="77777777" w:rsidR="00530BC7" w:rsidRPr="000A203F" w:rsidRDefault="0070220D" w:rsidP="000A203F">
      <w:pPr>
        <w:pStyle w:val="Akapitzlist"/>
        <w:numPr>
          <w:ilvl w:val="0"/>
          <w:numId w:val="21"/>
        </w:numPr>
        <w:spacing w:line="276" w:lineRule="auto"/>
        <w:ind w:left="426" w:hanging="426"/>
        <w:rPr>
          <w:rFonts w:asciiTheme="minorHAnsi" w:hAnsiTheme="minorHAnsi" w:cstheme="minorHAnsi"/>
        </w:rPr>
      </w:pPr>
      <w:r w:rsidRPr="000A203F">
        <w:rPr>
          <w:rFonts w:asciiTheme="minorHAnsi" w:hAnsiTheme="minorHAnsi" w:cstheme="minorHAnsi"/>
        </w:rPr>
        <w:t>Ocena formalna polega na</w:t>
      </w:r>
      <w:r w:rsidR="007948F1" w:rsidRPr="000A203F">
        <w:rPr>
          <w:rFonts w:asciiTheme="minorHAnsi" w:hAnsiTheme="minorHAnsi" w:cstheme="minorHAnsi"/>
        </w:rPr>
        <w:t xml:space="preserve"> sprawdzeniu</w:t>
      </w:r>
      <w:r w:rsidR="00CF09F2" w:rsidRPr="000A203F">
        <w:rPr>
          <w:rFonts w:asciiTheme="minorHAnsi" w:hAnsiTheme="minorHAnsi" w:cstheme="minorHAnsi"/>
        </w:rPr>
        <w:t xml:space="preserve"> czy</w:t>
      </w:r>
      <w:r w:rsidR="00530BC7" w:rsidRPr="000A203F">
        <w:rPr>
          <w:rFonts w:asciiTheme="minorHAnsi" w:hAnsiTheme="minorHAnsi" w:cstheme="minorHAnsi"/>
        </w:rPr>
        <w:t>:</w:t>
      </w:r>
    </w:p>
    <w:p w14:paraId="4C6CA105" w14:textId="77777777" w:rsidR="007948F1" w:rsidRPr="000A203F" w:rsidRDefault="0070220D" w:rsidP="000A203F">
      <w:pPr>
        <w:pStyle w:val="Akapitzlist"/>
        <w:numPr>
          <w:ilvl w:val="0"/>
          <w:numId w:val="40"/>
        </w:numPr>
        <w:spacing w:line="276" w:lineRule="auto"/>
        <w:rPr>
          <w:rFonts w:asciiTheme="minorHAnsi" w:hAnsiTheme="minorHAnsi" w:cstheme="minorHAnsi"/>
        </w:rPr>
      </w:pPr>
      <w:r w:rsidRPr="000A203F">
        <w:rPr>
          <w:rFonts w:asciiTheme="minorHAnsi" w:hAnsiTheme="minorHAnsi" w:cstheme="minorHAnsi"/>
        </w:rPr>
        <w:t xml:space="preserve">oferta sporządzona </w:t>
      </w:r>
      <w:r w:rsidR="002C632D" w:rsidRPr="000A203F">
        <w:rPr>
          <w:rFonts w:asciiTheme="minorHAnsi" w:hAnsiTheme="minorHAnsi" w:cstheme="minorHAnsi"/>
        </w:rPr>
        <w:t>została na właściwym formularzu</w:t>
      </w:r>
      <w:r w:rsidR="007948F1" w:rsidRPr="000A203F">
        <w:rPr>
          <w:rFonts w:asciiTheme="minorHAnsi" w:hAnsiTheme="minorHAnsi" w:cstheme="minorHAnsi"/>
        </w:rPr>
        <w:t xml:space="preserve"> i czy zostały wypełnione wszystkie punkty</w:t>
      </w:r>
      <w:r w:rsidR="00530BC7" w:rsidRPr="000A203F">
        <w:rPr>
          <w:rFonts w:asciiTheme="minorHAnsi" w:hAnsiTheme="minorHAnsi" w:cstheme="minorHAnsi"/>
        </w:rPr>
        <w:t xml:space="preserve">, </w:t>
      </w:r>
    </w:p>
    <w:p w14:paraId="7E6A2B08" w14:textId="77777777" w:rsidR="007948F1" w:rsidRPr="000A203F" w:rsidRDefault="00CF09F2" w:rsidP="000A203F">
      <w:pPr>
        <w:pStyle w:val="Akapitzlist"/>
        <w:numPr>
          <w:ilvl w:val="0"/>
          <w:numId w:val="40"/>
        </w:numPr>
        <w:spacing w:line="276" w:lineRule="auto"/>
        <w:rPr>
          <w:rFonts w:asciiTheme="minorHAnsi" w:hAnsiTheme="minorHAnsi" w:cstheme="minorHAnsi"/>
        </w:rPr>
      </w:pPr>
      <w:r w:rsidRPr="000A203F">
        <w:rPr>
          <w:rFonts w:asciiTheme="minorHAnsi" w:hAnsiTheme="minorHAnsi" w:cstheme="minorHAnsi"/>
        </w:rPr>
        <w:t xml:space="preserve">oferta </w:t>
      </w:r>
      <w:r w:rsidR="00530BC7" w:rsidRPr="000A203F">
        <w:rPr>
          <w:rFonts w:asciiTheme="minorHAnsi" w:hAnsiTheme="minorHAnsi" w:cstheme="minorHAnsi"/>
        </w:rPr>
        <w:t>posiada wymagane załączniki</w:t>
      </w:r>
      <w:r w:rsidR="007948F1" w:rsidRPr="000A203F">
        <w:rPr>
          <w:rFonts w:asciiTheme="minorHAnsi" w:hAnsiTheme="minorHAnsi" w:cstheme="minorHAnsi"/>
        </w:rPr>
        <w:t>,</w:t>
      </w:r>
    </w:p>
    <w:p w14:paraId="4A01D987" w14:textId="77777777" w:rsidR="0070220D" w:rsidRPr="000A203F" w:rsidRDefault="00CF09F2" w:rsidP="000A203F">
      <w:pPr>
        <w:pStyle w:val="Akapitzlist"/>
        <w:numPr>
          <w:ilvl w:val="0"/>
          <w:numId w:val="40"/>
        </w:numPr>
        <w:spacing w:line="276" w:lineRule="auto"/>
        <w:rPr>
          <w:rFonts w:asciiTheme="minorHAnsi" w:hAnsiTheme="minorHAnsi" w:cstheme="minorHAnsi"/>
        </w:rPr>
      </w:pPr>
      <w:r w:rsidRPr="000A203F">
        <w:rPr>
          <w:rFonts w:asciiTheme="minorHAnsi" w:hAnsiTheme="minorHAnsi" w:cstheme="minorHAnsi"/>
        </w:rPr>
        <w:t xml:space="preserve">oferta </w:t>
      </w:r>
      <w:r w:rsidR="002C632D" w:rsidRPr="000A203F">
        <w:rPr>
          <w:rFonts w:asciiTheme="minorHAnsi" w:hAnsiTheme="minorHAnsi" w:cstheme="minorHAnsi"/>
        </w:rPr>
        <w:t xml:space="preserve">została złożona </w:t>
      </w:r>
      <w:r w:rsidR="0070220D" w:rsidRPr="000A203F">
        <w:rPr>
          <w:rFonts w:asciiTheme="minorHAnsi" w:hAnsiTheme="minorHAnsi" w:cstheme="minorHAnsi"/>
        </w:rPr>
        <w:t>w terminie wskazanym w ogłoszeniu</w:t>
      </w:r>
      <w:r w:rsidR="007948F1" w:rsidRPr="000A203F">
        <w:rPr>
          <w:rFonts w:asciiTheme="minorHAnsi" w:hAnsiTheme="minorHAnsi" w:cstheme="minorHAnsi"/>
        </w:rPr>
        <w:t>,</w:t>
      </w:r>
    </w:p>
    <w:p w14:paraId="4402E131" w14:textId="77777777" w:rsidR="007948F1" w:rsidRPr="000A203F" w:rsidRDefault="007948F1" w:rsidP="000A203F">
      <w:pPr>
        <w:pStyle w:val="Akapitzlist"/>
        <w:numPr>
          <w:ilvl w:val="0"/>
          <w:numId w:val="40"/>
        </w:numPr>
        <w:spacing w:line="276" w:lineRule="auto"/>
        <w:rPr>
          <w:rFonts w:asciiTheme="minorHAnsi" w:hAnsiTheme="minorHAnsi" w:cstheme="minorHAnsi"/>
        </w:rPr>
      </w:pPr>
      <w:r w:rsidRPr="000A203F">
        <w:rPr>
          <w:rFonts w:asciiTheme="minorHAnsi" w:hAnsiTheme="minorHAnsi" w:cstheme="minorHAnsi"/>
        </w:rPr>
        <w:t>oferent prowadzi działalność statutową w dziedzinie objętej konkursem,</w:t>
      </w:r>
    </w:p>
    <w:p w14:paraId="3D85E3C7" w14:textId="77777777" w:rsidR="007948F1" w:rsidRPr="000A203F" w:rsidRDefault="007948F1" w:rsidP="000A203F">
      <w:pPr>
        <w:pStyle w:val="Akapitzlist"/>
        <w:numPr>
          <w:ilvl w:val="0"/>
          <w:numId w:val="40"/>
        </w:numPr>
        <w:spacing w:line="276" w:lineRule="auto"/>
        <w:rPr>
          <w:rFonts w:asciiTheme="minorHAnsi" w:hAnsiTheme="minorHAnsi" w:cstheme="minorHAnsi"/>
        </w:rPr>
      </w:pPr>
      <w:r w:rsidRPr="000A203F">
        <w:rPr>
          <w:rFonts w:asciiTheme="minorHAnsi" w:hAnsiTheme="minorHAnsi" w:cstheme="minorHAnsi"/>
        </w:rPr>
        <w:t>termin realizacji zadania jest zgodny z terminem wskazanym w ogłoszeniu konkursu,</w:t>
      </w:r>
    </w:p>
    <w:p w14:paraId="54800E00" w14:textId="77777777" w:rsidR="007948F1" w:rsidRPr="000A203F" w:rsidRDefault="00CF09F2" w:rsidP="000A203F">
      <w:pPr>
        <w:pStyle w:val="Akapitzlist"/>
        <w:numPr>
          <w:ilvl w:val="0"/>
          <w:numId w:val="40"/>
        </w:numPr>
        <w:spacing w:line="276" w:lineRule="auto"/>
        <w:rPr>
          <w:rFonts w:asciiTheme="minorHAnsi" w:hAnsiTheme="minorHAnsi" w:cstheme="minorHAnsi"/>
        </w:rPr>
      </w:pPr>
      <w:r w:rsidRPr="000A203F">
        <w:rPr>
          <w:rFonts w:asciiTheme="minorHAnsi" w:hAnsiTheme="minorHAnsi" w:cstheme="minorHAnsi"/>
        </w:rPr>
        <w:t xml:space="preserve">oferta </w:t>
      </w:r>
      <w:r w:rsidR="007948F1" w:rsidRPr="000A203F">
        <w:rPr>
          <w:rFonts w:asciiTheme="minorHAnsi" w:hAnsiTheme="minorHAnsi" w:cstheme="minorHAnsi"/>
        </w:rPr>
        <w:t>jest podpisana przez upoważnione osoby,</w:t>
      </w:r>
    </w:p>
    <w:p w14:paraId="4FA6057E" w14:textId="77777777" w:rsidR="007948F1" w:rsidRPr="000A203F" w:rsidRDefault="007948F1" w:rsidP="000A203F">
      <w:pPr>
        <w:pStyle w:val="Akapitzlist"/>
        <w:numPr>
          <w:ilvl w:val="0"/>
          <w:numId w:val="40"/>
        </w:numPr>
        <w:spacing w:line="276" w:lineRule="auto"/>
        <w:rPr>
          <w:rFonts w:asciiTheme="minorHAnsi" w:hAnsiTheme="minorHAnsi" w:cstheme="minorHAnsi"/>
        </w:rPr>
      </w:pPr>
      <w:r w:rsidRPr="000A203F">
        <w:rPr>
          <w:rFonts w:asciiTheme="minorHAnsi" w:hAnsiTheme="minorHAnsi" w:cstheme="minorHAnsi"/>
        </w:rPr>
        <w:t>czy spełniona została przesłanka procentowego udziału dotacji w stosunku do całkowitej wartości zadania, zawarta w §</w:t>
      </w:r>
      <w:r w:rsidR="00F914DE" w:rsidRPr="000A203F">
        <w:rPr>
          <w:rFonts w:asciiTheme="minorHAnsi" w:hAnsiTheme="minorHAnsi" w:cstheme="minorHAnsi"/>
        </w:rPr>
        <w:t>4</w:t>
      </w:r>
      <w:r w:rsidRPr="000A203F">
        <w:rPr>
          <w:rFonts w:asciiTheme="minorHAnsi" w:hAnsiTheme="minorHAnsi" w:cstheme="minorHAnsi"/>
        </w:rPr>
        <w:t xml:space="preserve"> ust. 16 i 17 </w:t>
      </w:r>
      <w:r w:rsidR="00CF09F2" w:rsidRPr="000A203F">
        <w:rPr>
          <w:rFonts w:asciiTheme="minorHAnsi" w:hAnsiTheme="minorHAnsi" w:cstheme="minorHAnsi"/>
        </w:rPr>
        <w:t>niniejszego ogłoszenia</w:t>
      </w:r>
      <w:r w:rsidRPr="000A203F">
        <w:rPr>
          <w:rFonts w:asciiTheme="minorHAnsi" w:hAnsiTheme="minorHAnsi" w:cstheme="minorHAnsi"/>
        </w:rPr>
        <w:t>.</w:t>
      </w:r>
    </w:p>
    <w:p w14:paraId="2F2D9767" w14:textId="77777777" w:rsidR="00153062" w:rsidRPr="000A203F" w:rsidRDefault="00153062" w:rsidP="000A203F">
      <w:pPr>
        <w:pStyle w:val="Akapitzlist"/>
        <w:numPr>
          <w:ilvl w:val="0"/>
          <w:numId w:val="21"/>
        </w:numPr>
        <w:spacing w:line="276" w:lineRule="auto"/>
        <w:ind w:left="426" w:hanging="426"/>
        <w:rPr>
          <w:rFonts w:asciiTheme="minorHAnsi" w:hAnsiTheme="minorHAnsi" w:cstheme="minorHAnsi"/>
        </w:rPr>
      </w:pPr>
      <w:r w:rsidRPr="000A203F">
        <w:rPr>
          <w:rFonts w:asciiTheme="minorHAnsi" w:hAnsiTheme="minorHAnsi" w:cstheme="minorHAnsi"/>
        </w:rPr>
        <w:t>Przy rozpatrywaniu ofert</w:t>
      </w:r>
      <w:r w:rsidR="0070220D" w:rsidRPr="000A203F">
        <w:rPr>
          <w:rFonts w:asciiTheme="minorHAnsi" w:hAnsiTheme="minorHAnsi" w:cstheme="minorHAnsi"/>
        </w:rPr>
        <w:t xml:space="preserve"> pod względem merytorycznym</w:t>
      </w:r>
      <w:r w:rsidRPr="000A203F">
        <w:rPr>
          <w:rFonts w:asciiTheme="minorHAnsi" w:hAnsiTheme="minorHAnsi" w:cstheme="minorHAnsi"/>
        </w:rPr>
        <w:t xml:space="preserve"> będą brane pod uwagę następujące kryteria:</w:t>
      </w:r>
    </w:p>
    <w:p w14:paraId="03162217" w14:textId="77777777" w:rsidR="00153062" w:rsidRPr="000A203F" w:rsidRDefault="00153062" w:rsidP="000A203F">
      <w:pPr>
        <w:pStyle w:val="Tekstpodstawowy"/>
        <w:numPr>
          <w:ilvl w:val="0"/>
          <w:numId w:val="7"/>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możliwość realizacji zadania publicznego przez oferenta,</w:t>
      </w:r>
    </w:p>
    <w:p w14:paraId="03266D67" w14:textId="77777777" w:rsidR="00153062" w:rsidRPr="000A203F" w:rsidRDefault="00153062" w:rsidP="000A203F">
      <w:pPr>
        <w:pStyle w:val="Tekstpodstawowy"/>
        <w:numPr>
          <w:ilvl w:val="0"/>
          <w:numId w:val="7"/>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kalkulacja kosztów realizacji zadania publicznego, w tym w odniesieniu do zakresu rzeczowego zadania publicznego,</w:t>
      </w:r>
    </w:p>
    <w:p w14:paraId="743FBFDD" w14:textId="77777777" w:rsidR="00153062" w:rsidRPr="000A203F" w:rsidRDefault="00153062" w:rsidP="000A203F">
      <w:pPr>
        <w:pStyle w:val="Tekstpodstawowy"/>
        <w:numPr>
          <w:ilvl w:val="0"/>
          <w:numId w:val="7"/>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proponowana jakość wykonania zadania i kwalifikacje osób, przy udziale których oferent będzie realizował zadanie publiczne,</w:t>
      </w:r>
    </w:p>
    <w:p w14:paraId="4CB08202" w14:textId="77777777" w:rsidR="00153062" w:rsidRPr="000A203F" w:rsidRDefault="00153062" w:rsidP="000A203F">
      <w:pPr>
        <w:pStyle w:val="Tekstpodstawowy"/>
        <w:numPr>
          <w:ilvl w:val="0"/>
          <w:numId w:val="7"/>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planowany przez oferenta udział środków finansowych własnych lub środków pochodzących z innych źródeł na realizację zadania publicznego,</w:t>
      </w:r>
    </w:p>
    <w:p w14:paraId="2A785B52" w14:textId="1555936B" w:rsidR="00153062" w:rsidRPr="000A203F" w:rsidRDefault="00153062" w:rsidP="000A203F">
      <w:pPr>
        <w:pStyle w:val="Tekstpodstawowy"/>
        <w:numPr>
          <w:ilvl w:val="0"/>
          <w:numId w:val="7"/>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planowany przez oferenta wkład rzeczowy, osobowy, w tym świadczenia wolontariuszy i praca społeczna członków,</w:t>
      </w:r>
    </w:p>
    <w:p w14:paraId="66543566" w14:textId="77777777" w:rsidR="00153062" w:rsidRPr="000A203F" w:rsidRDefault="00153062" w:rsidP="000A203F">
      <w:pPr>
        <w:pStyle w:val="Tekstpodstawowy"/>
        <w:numPr>
          <w:ilvl w:val="0"/>
          <w:numId w:val="7"/>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realizacja przez oferenta w poprzednich latach zleconych zadań publicznych, biorąc pod uwagę rzetelność i terminowość oraz sposób rozliczania otrzymanych na ten cel środków.</w:t>
      </w:r>
    </w:p>
    <w:p w14:paraId="329D783D" w14:textId="77777777" w:rsidR="0070220D" w:rsidRPr="000A203F" w:rsidRDefault="0070220D" w:rsidP="000A203F">
      <w:pPr>
        <w:pStyle w:val="Akapitzlist"/>
        <w:numPr>
          <w:ilvl w:val="0"/>
          <w:numId w:val="21"/>
        </w:numPr>
        <w:spacing w:line="276" w:lineRule="auto"/>
        <w:ind w:left="426" w:hanging="426"/>
        <w:rPr>
          <w:rFonts w:asciiTheme="minorHAnsi" w:hAnsiTheme="minorHAnsi" w:cstheme="minorHAnsi"/>
        </w:rPr>
      </w:pPr>
      <w:r w:rsidRPr="000A203F">
        <w:rPr>
          <w:rFonts w:asciiTheme="minorHAnsi" w:hAnsiTheme="minorHAnsi" w:cstheme="minorHAnsi"/>
        </w:rPr>
        <w:t>Z czynności Komisji sporządza się protokół, zawierający propozycję podziału środków pomiędzy poszczególne oferty, który przekazuje się Zarządowi Powiatu do zatwierdzenia.</w:t>
      </w:r>
    </w:p>
    <w:p w14:paraId="5E1A983F" w14:textId="77777777" w:rsidR="003721A0" w:rsidRPr="000A203F" w:rsidRDefault="003721A0" w:rsidP="000A203F">
      <w:pPr>
        <w:pStyle w:val="Akapitzlist"/>
        <w:numPr>
          <w:ilvl w:val="0"/>
          <w:numId w:val="21"/>
        </w:numPr>
        <w:spacing w:line="276" w:lineRule="auto"/>
        <w:ind w:left="426" w:hanging="426"/>
        <w:rPr>
          <w:rFonts w:asciiTheme="minorHAnsi" w:hAnsiTheme="minorHAnsi" w:cstheme="minorHAnsi"/>
        </w:rPr>
      </w:pPr>
      <w:r w:rsidRPr="000A203F">
        <w:rPr>
          <w:rFonts w:asciiTheme="minorHAnsi" w:hAnsiTheme="minorHAnsi" w:cstheme="minorHAnsi"/>
        </w:rPr>
        <w:t>Rozstrzygnięcie konkursu ofert następuje nie później niż w terminie do 30 dni od upływu ostatniego dnia składania ofert.</w:t>
      </w:r>
    </w:p>
    <w:p w14:paraId="3D4F8BCB" w14:textId="77777777" w:rsidR="003721A0" w:rsidRPr="000A203F" w:rsidRDefault="003721A0" w:rsidP="000A203F">
      <w:pPr>
        <w:pStyle w:val="Akapitzlist"/>
        <w:numPr>
          <w:ilvl w:val="0"/>
          <w:numId w:val="21"/>
        </w:numPr>
        <w:spacing w:line="276" w:lineRule="auto"/>
        <w:ind w:left="426" w:hanging="426"/>
        <w:rPr>
          <w:rFonts w:asciiTheme="minorHAnsi" w:hAnsiTheme="minorHAnsi" w:cstheme="minorHAnsi"/>
        </w:rPr>
      </w:pPr>
      <w:r w:rsidRPr="000A203F">
        <w:rPr>
          <w:rFonts w:asciiTheme="minorHAnsi" w:hAnsiTheme="minorHAnsi" w:cstheme="minorHAnsi"/>
        </w:rPr>
        <w:t xml:space="preserve">Zarząd Powiatu po zapoznaniu się z </w:t>
      </w:r>
      <w:r w:rsidR="0070220D" w:rsidRPr="000A203F">
        <w:rPr>
          <w:rFonts w:asciiTheme="minorHAnsi" w:hAnsiTheme="minorHAnsi" w:cstheme="minorHAnsi"/>
        </w:rPr>
        <w:t>opinią</w:t>
      </w:r>
      <w:r w:rsidRPr="000A203F">
        <w:rPr>
          <w:rFonts w:asciiTheme="minorHAnsi" w:hAnsiTheme="minorHAnsi" w:cstheme="minorHAnsi"/>
        </w:rPr>
        <w:t xml:space="preserve"> Komisji Konkursowej przyznaje dotacje.</w:t>
      </w:r>
    </w:p>
    <w:p w14:paraId="2FB2BB98" w14:textId="77777777" w:rsidR="00530BC7" w:rsidRPr="000A203F" w:rsidRDefault="00530BC7" w:rsidP="000A203F">
      <w:pPr>
        <w:pStyle w:val="Akapitzlist"/>
        <w:numPr>
          <w:ilvl w:val="0"/>
          <w:numId w:val="21"/>
        </w:numPr>
        <w:spacing w:line="276" w:lineRule="auto"/>
        <w:ind w:left="426" w:hanging="426"/>
        <w:rPr>
          <w:rFonts w:asciiTheme="minorHAnsi" w:hAnsiTheme="minorHAnsi" w:cstheme="minorHAnsi"/>
        </w:rPr>
      </w:pPr>
      <w:r w:rsidRPr="000A203F">
        <w:rPr>
          <w:rFonts w:asciiTheme="minorHAnsi" w:hAnsiTheme="minorHAnsi" w:cstheme="minorHAnsi"/>
          <w:color w:val="000000" w:themeColor="text1"/>
        </w:rPr>
        <w:t>Od decyzji Zarządu Powiatu nie przysługuje odwołanie.</w:t>
      </w:r>
    </w:p>
    <w:p w14:paraId="50BD12C0" w14:textId="297B9F1E" w:rsidR="0051012C" w:rsidRPr="000A203F" w:rsidRDefault="0051012C" w:rsidP="000A203F">
      <w:pPr>
        <w:pStyle w:val="Tekstpodstawowy"/>
        <w:spacing w:line="276" w:lineRule="auto"/>
        <w:jc w:val="left"/>
        <w:rPr>
          <w:rFonts w:asciiTheme="minorHAnsi" w:hAnsiTheme="minorHAnsi" w:cstheme="minorHAnsi"/>
          <w:b/>
          <w:szCs w:val="24"/>
        </w:rPr>
      </w:pPr>
      <w:r w:rsidRPr="000A203F">
        <w:rPr>
          <w:rFonts w:asciiTheme="minorHAnsi" w:hAnsiTheme="minorHAnsi" w:cstheme="minorHAnsi"/>
          <w:b/>
          <w:szCs w:val="24"/>
        </w:rPr>
        <w:t xml:space="preserve">§ </w:t>
      </w:r>
      <w:r w:rsidR="00F914DE" w:rsidRPr="000A203F">
        <w:rPr>
          <w:rFonts w:asciiTheme="minorHAnsi" w:hAnsiTheme="minorHAnsi" w:cstheme="minorHAnsi"/>
          <w:b/>
          <w:szCs w:val="24"/>
        </w:rPr>
        <w:t>8</w:t>
      </w:r>
      <w:r w:rsidR="008F5283">
        <w:rPr>
          <w:rFonts w:asciiTheme="minorHAnsi" w:hAnsiTheme="minorHAnsi" w:cstheme="minorHAnsi"/>
          <w:b/>
          <w:szCs w:val="24"/>
        </w:rPr>
        <w:t xml:space="preserve"> </w:t>
      </w:r>
      <w:r w:rsidR="00427923">
        <w:rPr>
          <w:rFonts w:asciiTheme="minorHAnsi" w:hAnsiTheme="minorHAnsi" w:cstheme="minorHAnsi"/>
          <w:b/>
          <w:szCs w:val="24"/>
        </w:rPr>
        <w:t>I</w:t>
      </w:r>
      <w:r w:rsidR="00427923" w:rsidRPr="000A203F">
        <w:rPr>
          <w:rFonts w:asciiTheme="minorHAnsi" w:hAnsiTheme="minorHAnsi" w:cstheme="minorHAnsi"/>
          <w:b/>
          <w:szCs w:val="24"/>
        </w:rPr>
        <w:t>nformacja o zrealizowanych przez zarząd powiatu w 20</w:t>
      </w:r>
      <w:r w:rsidR="00EA2AF7" w:rsidRPr="000A203F">
        <w:rPr>
          <w:rFonts w:asciiTheme="minorHAnsi" w:hAnsiTheme="minorHAnsi" w:cstheme="minorHAnsi"/>
          <w:b/>
          <w:szCs w:val="24"/>
        </w:rPr>
        <w:t>20</w:t>
      </w:r>
      <w:r w:rsidR="00427923" w:rsidRPr="000A203F">
        <w:rPr>
          <w:rFonts w:asciiTheme="minorHAnsi" w:hAnsiTheme="minorHAnsi" w:cstheme="minorHAnsi"/>
          <w:b/>
          <w:szCs w:val="24"/>
        </w:rPr>
        <w:t xml:space="preserve"> oraz 201</w:t>
      </w:r>
      <w:r w:rsidR="00EA2AF7" w:rsidRPr="000A203F">
        <w:rPr>
          <w:rFonts w:asciiTheme="minorHAnsi" w:hAnsiTheme="minorHAnsi" w:cstheme="minorHAnsi"/>
          <w:b/>
          <w:szCs w:val="24"/>
        </w:rPr>
        <w:t>9</w:t>
      </w:r>
      <w:r w:rsidR="00427923" w:rsidRPr="000A203F">
        <w:rPr>
          <w:rFonts w:asciiTheme="minorHAnsi" w:hAnsiTheme="minorHAnsi" w:cstheme="minorHAnsi"/>
          <w:b/>
          <w:szCs w:val="24"/>
        </w:rPr>
        <w:t xml:space="preserve"> roku zadaniach publicznych tego samego rodzaju</w:t>
      </w:r>
    </w:p>
    <w:p w14:paraId="0F825891" w14:textId="1E23FAD0" w:rsidR="0051012C" w:rsidRPr="000A203F" w:rsidRDefault="0051012C" w:rsidP="000A203F">
      <w:pPr>
        <w:pStyle w:val="Tekstpodstawowy"/>
        <w:numPr>
          <w:ilvl w:val="0"/>
          <w:numId w:val="22"/>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W roku 20</w:t>
      </w:r>
      <w:r w:rsidR="00EA2AF7" w:rsidRPr="000A203F">
        <w:rPr>
          <w:rFonts w:asciiTheme="minorHAnsi" w:hAnsiTheme="minorHAnsi" w:cstheme="minorHAnsi"/>
          <w:szCs w:val="24"/>
        </w:rPr>
        <w:t>20</w:t>
      </w:r>
      <w:r w:rsidRPr="000A203F">
        <w:rPr>
          <w:rFonts w:asciiTheme="minorHAnsi" w:hAnsiTheme="minorHAnsi" w:cstheme="minorHAnsi"/>
          <w:szCs w:val="24"/>
        </w:rPr>
        <w:t xml:space="preserve"> Zarząd Powiatu w Żywcu udzielił dofinansowania zadań w następujących kwotach: </w:t>
      </w:r>
    </w:p>
    <w:p w14:paraId="22578D6E" w14:textId="5756A296" w:rsidR="0051012C" w:rsidRPr="000A203F" w:rsidRDefault="003721A0" w:rsidP="000A203F">
      <w:pPr>
        <w:pStyle w:val="Tekstpodstawowy"/>
        <w:numPr>
          <w:ilvl w:val="0"/>
          <w:numId w:val="23"/>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z</w:t>
      </w:r>
      <w:r w:rsidR="0051012C" w:rsidRPr="000A203F">
        <w:rPr>
          <w:rFonts w:asciiTheme="minorHAnsi" w:hAnsiTheme="minorHAnsi" w:cstheme="minorHAnsi"/>
          <w:szCs w:val="24"/>
        </w:rPr>
        <w:t xml:space="preserve"> zakresu </w:t>
      </w:r>
      <w:r w:rsidR="00AB52D7" w:rsidRPr="000A203F">
        <w:rPr>
          <w:rFonts w:asciiTheme="minorHAnsi" w:hAnsiTheme="minorHAnsi" w:cstheme="minorHAnsi"/>
          <w:szCs w:val="24"/>
        </w:rPr>
        <w:t xml:space="preserve">wspierania i upowszechniania </w:t>
      </w:r>
      <w:r w:rsidR="0051012C" w:rsidRPr="000A203F">
        <w:rPr>
          <w:rFonts w:asciiTheme="minorHAnsi" w:hAnsiTheme="minorHAnsi" w:cstheme="minorHAnsi"/>
          <w:szCs w:val="24"/>
        </w:rPr>
        <w:t xml:space="preserve">kultury fizycznej i sportu: </w:t>
      </w:r>
      <w:r w:rsidR="00405B48" w:rsidRPr="000A203F">
        <w:rPr>
          <w:rFonts w:asciiTheme="minorHAnsi" w:hAnsiTheme="minorHAnsi" w:cstheme="minorHAnsi"/>
          <w:szCs w:val="24"/>
        </w:rPr>
        <w:t>3</w:t>
      </w:r>
      <w:r w:rsidR="007C406B" w:rsidRPr="000A203F">
        <w:rPr>
          <w:rFonts w:asciiTheme="minorHAnsi" w:hAnsiTheme="minorHAnsi" w:cstheme="minorHAnsi"/>
          <w:szCs w:val="24"/>
        </w:rPr>
        <w:t>5</w:t>
      </w:r>
      <w:r w:rsidR="0051012C" w:rsidRPr="000A203F">
        <w:rPr>
          <w:rFonts w:asciiTheme="minorHAnsi" w:hAnsiTheme="minorHAnsi" w:cstheme="minorHAnsi"/>
          <w:szCs w:val="24"/>
        </w:rPr>
        <w:t>000 zł,</w:t>
      </w:r>
    </w:p>
    <w:p w14:paraId="3BADDDE2" w14:textId="3D487A0A" w:rsidR="0051012C" w:rsidRPr="000A203F" w:rsidRDefault="0051012C" w:rsidP="000A203F">
      <w:pPr>
        <w:pStyle w:val="Tekstpodstawowy"/>
        <w:numPr>
          <w:ilvl w:val="0"/>
          <w:numId w:val="22"/>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W roku 201</w:t>
      </w:r>
      <w:r w:rsidR="00EA2AF7" w:rsidRPr="000A203F">
        <w:rPr>
          <w:rFonts w:asciiTheme="minorHAnsi" w:hAnsiTheme="minorHAnsi" w:cstheme="minorHAnsi"/>
          <w:szCs w:val="24"/>
        </w:rPr>
        <w:t>9</w:t>
      </w:r>
      <w:r w:rsidRPr="000A203F">
        <w:rPr>
          <w:rFonts w:asciiTheme="minorHAnsi" w:hAnsiTheme="minorHAnsi" w:cstheme="minorHAnsi"/>
          <w:szCs w:val="24"/>
        </w:rPr>
        <w:t xml:space="preserve"> Zarząd Powiatu w Żywcu udzielił dofinansowania zadań w następujących kwotach: </w:t>
      </w:r>
    </w:p>
    <w:p w14:paraId="01CA441D" w14:textId="31A825F1" w:rsidR="0051012C" w:rsidRPr="000A203F" w:rsidRDefault="003721A0" w:rsidP="000A203F">
      <w:pPr>
        <w:pStyle w:val="Tekstpodstawowy"/>
        <w:numPr>
          <w:ilvl w:val="0"/>
          <w:numId w:val="24"/>
        </w:numPr>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z</w:t>
      </w:r>
      <w:r w:rsidR="0051012C" w:rsidRPr="000A203F">
        <w:rPr>
          <w:rFonts w:asciiTheme="minorHAnsi" w:hAnsiTheme="minorHAnsi" w:cstheme="minorHAnsi"/>
          <w:szCs w:val="24"/>
        </w:rPr>
        <w:t xml:space="preserve"> zakresu kultury fizycznej i sportu: </w:t>
      </w:r>
      <w:r w:rsidR="00405B48" w:rsidRPr="000A203F">
        <w:rPr>
          <w:rFonts w:asciiTheme="minorHAnsi" w:hAnsiTheme="minorHAnsi" w:cstheme="minorHAnsi"/>
          <w:szCs w:val="24"/>
        </w:rPr>
        <w:t>33</w:t>
      </w:r>
      <w:r w:rsidR="0051012C" w:rsidRPr="000A203F">
        <w:rPr>
          <w:rFonts w:asciiTheme="minorHAnsi" w:hAnsiTheme="minorHAnsi" w:cstheme="minorHAnsi"/>
          <w:szCs w:val="24"/>
        </w:rPr>
        <w:t>000 zł,</w:t>
      </w:r>
    </w:p>
    <w:p w14:paraId="2A55C982" w14:textId="77777777" w:rsidR="00F914DE" w:rsidRPr="000A203F" w:rsidRDefault="00F914DE" w:rsidP="000A203F">
      <w:pPr>
        <w:pStyle w:val="Tekstpodstawowy"/>
        <w:spacing w:line="276" w:lineRule="auto"/>
        <w:jc w:val="left"/>
        <w:rPr>
          <w:rFonts w:asciiTheme="minorHAnsi" w:hAnsiTheme="minorHAnsi" w:cstheme="minorHAnsi"/>
          <w:b/>
          <w:szCs w:val="24"/>
        </w:rPr>
      </w:pPr>
    </w:p>
    <w:p w14:paraId="48213E68" w14:textId="48406D76" w:rsidR="00F477D6" w:rsidRPr="000A203F" w:rsidRDefault="00F477D6" w:rsidP="000A203F">
      <w:pPr>
        <w:pStyle w:val="Tekstpodstawowy"/>
        <w:spacing w:line="276" w:lineRule="auto"/>
        <w:jc w:val="left"/>
        <w:rPr>
          <w:rFonts w:asciiTheme="minorHAnsi" w:hAnsiTheme="minorHAnsi" w:cstheme="minorHAnsi"/>
          <w:b/>
          <w:bCs/>
          <w:szCs w:val="24"/>
        </w:rPr>
      </w:pPr>
      <w:r w:rsidRPr="000A203F">
        <w:rPr>
          <w:rFonts w:asciiTheme="minorHAnsi" w:hAnsiTheme="minorHAnsi" w:cstheme="minorHAnsi"/>
          <w:b/>
          <w:szCs w:val="24"/>
        </w:rPr>
        <w:t xml:space="preserve">§ </w:t>
      </w:r>
      <w:r w:rsidR="00F914DE" w:rsidRPr="000A203F">
        <w:rPr>
          <w:rFonts w:asciiTheme="minorHAnsi" w:hAnsiTheme="minorHAnsi" w:cstheme="minorHAnsi"/>
          <w:b/>
          <w:szCs w:val="24"/>
        </w:rPr>
        <w:t>9</w:t>
      </w:r>
      <w:r w:rsidR="008F5283">
        <w:rPr>
          <w:rFonts w:asciiTheme="minorHAnsi" w:hAnsiTheme="minorHAnsi" w:cstheme="minorHAnsi"/>
          <w:b/>
          <w:szCs w:val="24"/>
        </w:rPr>
        <w:t xml:space="preserve"> </w:t>
      </w:r>
      <w:r w:rsidR="00427923">
        <w:rPr>
          <w:rFonts w:asciiTheme="minorHAnsi" w:hAnsiTheme="minorHAnsi" w:cstheme="minorHAnsi"/>
          <w:b/>
          <w:bCs/>
          <w:szCs w:val="24"/>
        </w:rPr>
        <w:t>I</w:t>
      </w:r>
      <w:r w:rsidR="00427923" w:rsidRPr="000A203F">
        <w:rPr>
          <w:rFonts w:asciiTheme="minorHAnsi" w:hAnsiTheme="minorHAnsi" w:cstheme="minorHAnsi"/>
          <w:b/>
          <w:bCs/>
          <w:szCs w:val="24"/>
        </w:rPr>
        <w:t>nformacja administratora danych osobowych</w:t>
      </w:r>
    </w:p>
    <w:p w14:paraId="37FD48BB" w14:textId="27A51DF9" w:rsidR="006D295A" w:rsidRPr="000A203F" w:rsidRDefault="006D295A" w:rsidP="000A203F">
      <w:pPr>
        <w:pStyle w:val="Tekstpodstawowy"/>
        <w:spacing w:line="276" w:lineRule="auto"/>
        <w:jc w:val="left"/>
        <w:rPr>
          <w:rFonts w:asciiTheme="minorHAnsi" w:hAnsiTheme="minorHAnsi" w:cstheme="minorHAnsi"/>
          <w:szCs w:val="24"/>
        </w:rPr>
      </w:pPr>
      <w:r w:rsidRPr="000A203F">
        <w:rPr>
          <w:rFonts w:asciiTheme="minorHAnsi" w:hAnsiTheme="minorHAnsi" w:cstheme="minorHAnsi"/>
          <w:szCs w:val="24"/>
        </w:rPr>
        <w:t>Zgodne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pragniemy poinformować, iż:</w:t>
      </w:r>
    </w:p>
    <w:p w14:paraId="19DE7CF0" w14:textId="047BB33A" w:rsidR="00F477D6" w:rsidRPr="000A203F" w:rsidRDefault="00F477D6" w:rsidP="000A203F">
      <w:pPr>
        <w:pStyle w:val="Tekstpodstawowy"/>
        <w:numPr>
          <w:ilvl w:val="1"/>
          <w:numId w:val="13"/>
        </w:numPr>
        <w:tabs>
          <w:tab w:val="clear" w:pos="1440"/>
          <w:tab w:val="num" w:pos="426"/>
        </w:tabs>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lastRenderedPageBreak/>
        <w:t xml:space="preserve">Administratorem danych osobowych </w:t>
      </w:r>
      <w:r w:rsidR="006D295A" w:rsidRPr="000A203F">
        <w:rPr>
          <w:rFonts w:asciiTheme="minorHAnsi" w:hAnsiTheme="minorHAnsi" w:cstheme="minorHAnsi"/>
          <w:szCs w:val="24"/>
        </w:rPr>
        <w:t xml:space="preserve">Oferenta </w:t>
      </w:r>
      <w:r w:rsidRPr="000A203F">
        <w:rPr>
          <w:rFonts w:asciiTheme="minorHAnsi" w:hAnsiTheme="minorHAnsi" w:cstheme="minorHAnsi"/>
          <w:szCs w:val="24"/>
        </w:rPr>
        <w:t>jest Starosta Żywiecki z siedzibą w Żywcu</w:t>
      </w:r>
      <w:r w:rsidR="009A1428" w:rsidRPr="000A203F">
        <w:rPr>
          <w:rFonts w:asciiTheme="minorHAnsi" w:hAnsiTheme="minorHAnsi" w:cstheme="minorHAnsi"/>
          <w:szCs w:val="24"/>
        </w:rPr>
        <w:t>, ul. Krasińskiego 13</w:t>
      </w:r>
      <w:r w:rsidR="006D295A" w:rsidRPr="000A203F">
        <w:rPr>
          <w:rFonts w:asciiTheme="minorHAnsi" w:hAnsiTheme="minorHAnsi" w:cstheme="minorHAnsi"/>
          <w:szCs w:val="24"/>
        </w:rPr>
        <w:t>, 34-300 Żywiec.</w:t>
      </w:r>
    </w:p>
    <w:p w14:paraId="076BD0BE" w14:textId="584B2EFE" w:rsidR="009A1428" w:rsidRPr="000A203F" w:rsidRDefault="006D295A" w:rsidP="000A203F">
      <w:pPr>
        <w:pStyle w:val="Tekstpodstawowy"/>
        <w:numPr>
          <w:ilvl w:val="1"/>
          <w:numId w:val="13"/>
        </w:numPr>
        <w:tabs>
          <w:tab w:val="clear" w:pos="1440"/>
          <w:tab w:val="num" w:pos="426"/>
        </w:tabs>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Administrator wyznaczył Inspektora Ochrony Danych, z którym można się kontakt</w:t>
      </w:r>
      <w:r w:rsidR="000D45FF" w:rsidRPr="000A203F">
        <w:rPr>
          <w:rFonts w:asciiTheme="minorHAnsi" w:hAnsiTheme="minorHAnsi" w:cstheme="minorHAnsi"/>
          <w:szCs w:val="24"/>
        </w:rPr>
        <w:t>ować w sprawach związanych z danymi osobowymi, którym jest Helena Miodońska, dane kontaktowe</w:t>
      </w:r>
      <w:r w:rsidR="009A1428" w:rsidRPr="000A203F">
        <w:rPr>
          <w:rFonts w:asciiTheme="minorHAnsi" w:hAnsiTheme="minorHAnsi" w:cstheme="minorHAnsi"/>
          <w:szCs w:val="24"/>
        </w:rPr>
        <w:t>:</w:t>
      </w:r>
      <w:r w:rsidR="000D45FF" w:rsidRPr="000A203F">
        <w:rPr>
          <w:rFonts w:asciiTheme="minorHAnsi" w:hAnsiTheme="minorHAnsi" w:cstheme="minorHAnsi"/>
          <w:szCs w:val="24"/>
        </w:rPr>
        <w:t xml:space="preserve"> Starostwo Powiatowe w Żywcu, ul. Krasińskiego 13, adres e-mail:</w:t>
      </w:r>
      <w:r w:rsidR="009A1428" w:rsidRPr="000A203F">
        <w:rPr>
          <w:rFonts w:asciiTheme="minorHAnsi" w:hAnsiTheme="minorHAnsi" w:cstheme="minorHAnsi"/>
          <w:szCs w:val="24"/>
        </w:rPr>
        <w:t xml:space="preserve"> </w:t>
      </w:r>
      <w:hyperlink r:id="rId9" w:history="1">
        <w:r w:rsidR="000D45FF" w:rsidRPr="000A203F">
          <w:rPr>
            <w:rStyle w:val="Hipercze"/>
            <w:rFonts w:asciiTheme="minorHAnsi" w:hAnsiTheme="minorHAnsi" w:cstheme="minorHAnsi"/>
            <w:szCs w:val="24"/>
          </w:rPr>
          <w:t>iod@zywiec.powiat.pl</w:t>
        </w:r>
      </w:hyperlink>
      <w:r w:rsidR="000D45FF" w:rsidRPr="000A203F">
        <w:rPr>
          <w:rFonts w:asciiTheme="minorHAnsi" w:hAnsiTheme="minorHAnsi" w:cstheme="minorHAnsi"/>
          <w:szCs w:val="24"/>
        </w:rPr>
        <w:t>, tel. 33</w:t>
      </w:r>
      <w:r w:rsidR="00235403">
        <w:rPr>
          <w:rFonts w:asciiTheme="minorHAnsi" w:hAnsiTheme="minorHAnsi" w:cstheme="minorHAnsi"/>
          <w:szCs w:val="24"/>
        </w:rPr>
        <w:t xml:space="preserve"> </w:t>
      </w:r>
      <w:r w:rsidR="000D45FF" w:rsidRPr="000A203F">
        <w:rPr>
          <w:rFonts w:asciiTheme="minorHAnsi" w:hAnsiTheme="minorHAnsi" w:cstheme="minorHAnsi"/>
          <w:szCs w:val="24"/>
        </w:rPr>
        <w:t>860 50 18.</w:t>
      </w:r>
    </w:p>
    <w:p w14:paraId="6A3EA113" w14:textId="01C105A9" w:rsidR="000D45FF" w:rsidRPr="000A203F" w:rsidRDefault="000D45FF" w:rsidP="000A203F">
      <w:pPr>
        <w:pStyle w:val="Tekstpodstawowy"/>
        <w:numPr>
          <w:ilvl w:val="1"/>
          <w:numId w:val="13"/>
        </w:numPr>
        <w:tabs>
          <w:tab w:val="clear" w:pos="1440"/>
          <w:tab w:val="num" w:pos="426"/>
        </w:tabs>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Dane osobowe Oferenta przetwarzane będą w celu wykonywania zadań publicznych realizowanych przez Administratora na podstawie art. 6,9 oraz 10 ogólnego rozporządzenia o ochronie danych w ramach kompetencji na podstawie przepisów prawa.</w:t>
      </w:r>
    </w:p>
    <w:p w14:paraId="2502C58E" w14:textId="17B44E93" w:rsidR="000D45FF" w:rsidRPr="000A203F" w:rsidRDefault="000D45FF" w:rsidP="000A203F">
      <w:pPr>
        <w:pStyle w:val="Tekstpodstawowy"/>
        <w:numPr>
          <w:ilvl w:val="1"/>
          <w:numId w:val="13"/>
        </w:numPr>
        <w:tabs>
          <w:tab w:val="clear" w:pos="1440"/>
          <w:tab w:val="num" w:pos="426"/>
        </w:tabs>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Odbiorcami danych osobowych Oferenta będą wyłącznie podmioty uprawnione do uzyskania danych osobowych na podstawie przepisów prawa.</w:t>
      </w:r>
    </w:p>
    <w:p w14:paraId="3BD34165" w14:textId="486CBAEF" w:rsidR="000D45FF" w:rsidRPr="000A203F" w:rsidRDefault="000D45FF" w:rsidP="000A203F">
      <w:pPr>
        <w:pStyle w:val="Tekstpodstawowy"/>
        <w:numPr>
          <w:ilvl w:val="1"/>
          <w:numId w:val="13"/>
        </w:numPr>
        <w:tabs>
          <w:tab w:val="clear" w:pos="1440"/>
          <w:tab w:val="num" w:pos="426"/>
        </w:tabs>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Dane osobowe Oferenta przetwarzane będą do momentu wygaśnięcia podstawy prawnej przetwarzania z wyłączeniem celów statystycznych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jest obowiązywania, tj. do czasu odwołania zgody.</w:t>
      </w:r>
    </w:p>
    <w:p w14:paraId="2BAC19EF" w14:textId="77777777" w:rsidR="00547BEB" w:rsidRPr="000A203F" w:rsidRDefault="00547BEB" w:rsidP="000A203F">
      <w:pPr>
        <w:pStyle w:val="Tekstpodstawowy"/>
        <w:numPr>
          <w:ilvl w:val="1"/>
          <w:numId w:val="13"/>
        </w:numPr>
        <w:tabs>
          <w:tab w:val="clear" w:pos="1440"/>
          <w:tab w:val="num" w:pos="426"/>
        </w:tabs>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Oferent posiada,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Oferenta ma on prawo do odwołania zgody w dowolnym momencie bez wpływu na zgodność z prawem przetwarzania, którego dokonano na podstawie zgody przed jej cofnięciem.</w:t>
      </w:r>
    </w:p>
    <w:p w14:paraId="6845CD9B" w14:textId="77777777" w:rsidR="00547BEB" w:rsidRPr="000A203F" w:rsidRDefault="00547BEB" w:rsidP="000A203F">
      <w:pPr>
        <w:pStyle w:val="Tekstpodstawowy"/>
        <w:numPr>
          <w:ilvl w:val="1"/>
          <w:numId w:val="13"/>
        </w:numPr>
        <w:tabs>
          <w:tab w:val="clear" w:pos="1440"/>
          <w:tab w:val="num" w:pos="426"/>
        </w:tabs>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Oferent posiada prawo do wniesienia skargi do Urzędu Ochrony Danych Osobowych.</w:t>
      </w:r>
    </w:p>
    <w:p w14:paraId="2F06BEA8" w14:textId="77777777" w:rsidR="00547BEB" w:rsidRPr="000A203F" w:rsidRDefault="00547BEB" w:rsidP="000A203F">
      <w:pPr>
        <w:pStyle w:val="Tekstpodstawowy"/>
        <w:numPr>
          <w:ilvl w:val="1"/>
          <w:numId w:val="13"/>
        </w:numPr>
        <w:tabs>
          <w:tab w:val="clear" w:pos="1440"/>
          <w:tab w:val="num" w:pos="426"/>
        </w:tabs>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Podanie przez Oferenta danych osobowych w zakresie wymaganym przez obowiązujące przepisy prawa jest obowiązkowe. W pozostałym zakresie podanie danych ma charakter dobrowolny.</w:t>
      </w:r>
    </w:p>
    <w:p w14:paraId="00CAF304" w14:textId="77777777" w:rsidR="00547BEB" w:rsidRPr="000A203F" w:rsidRDefault="00547BEB" w:rsidP="000A203F">
      <w:pPr>
        <w:pStyle w:val="Tekstpodstawowy"/>
        <w:numPr>
          <w:ilvl w:val="1"/>
          <w:numId w:val="13"/>
        </w:numPr>
        <w:tabs>
          <w:tab w:val="clear" w:pos="1440"/>
          <w:tab w:val="num" w:pos="426"/>
        </w:tabs>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Dane nie będą poddawane zautomatyzowanemu podejmowaniu decyzji, w tym również profilowaniu.</w:t>
      </w:r>
    </w:p>
    <w:p w14:paraId="12C7DBD5" w14:textId="1234B070" w:rsidR="00BB6F2C" w:rsidRPr="000A203F" w:rsidRDefault="00547BEB" w:rsidP="000A203F">
      <w:pPr>
        <w:pStyle w:val="Tekstpodstawowy"/>
        <w:numPr>
          <w:ilvl w:val="1"/>
          <w:numId w:val="13"/>
        </w:numPr>
        <w:tabs>
          <w:tab w:val="clear" w:pos="1440"/>
          <w:tab w:val="num" w:pos="426"/>
        </w:tabs>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 xml:space="preserve">Podanie danych osobowych jest warunkiem niezbędnym do uczestniczenia w otwartym konkursie ofert na realizację zadań publicznych w 2021 r. z zakresu </w:t>
      </w:r>
      <w:r w:rsidR="00AD5179" w:rsidRPr="000A203F">
        <w:rPr>
          <w:rFonts w:asciiTheme="minorHAnsi" w:hAnsiTheme="minorHAnsi" w:cstheme="minorHAnsi"/>
          <w:szCs w:val="24"/>
        </w:rPr>
        <w:t>wspierania i upowszechniania kultury fizycznej.</w:t>
      </w:r>
      <w:r w:rsidR="00096EF5" w:rsidRPr="000A203F">
        <w:rPr>
          <w:rFonts w:asciiTheme="minorHAnsi" w:hAnsiTheme="minorHAnsi" w:cstheme="minorHAnsi"/>
          <w:szCs w:val="24"/>
        </w:rPr>
        <w:t xml:space="preserve"> </w:t>
      </w:r>
    </w:p>
    <w:p w14:paraId="1849349A" w14:textId="77777777" w:rsidR="00F477D6" w:rsidRPr="000A203F" w:rsidRDefault="00F477D6" w:rsidP="000A203F">
      <w:pPr>
        <w:pStyle w:val="Tekstpodstawowy"/>
        <w:spacing w:line="276" w:lineRule="auto"/>
        <w:jc w:val="left"/>
        <w:rPr>
          <w:rFonts w:asciiTheme="minorHAnsi" w:hAnsiTheme="minorHAnsi" w:cstheme="minorHAnsi"/>
          <w:b/>
          <w:szCs w:val="24"/>
        </w:rPr>
      </w:pPr>
    </w:p>
    <w:p w14:paraId="33C36B21" w14:textId="2A790542" w:rsidR="0051012C" w:rsidRPr="000A203F" w:rsidRDefault="0051012C" w:rsidP="000A203F">
      <w:pPr>
        <w:pStyle w:val="Tekstpodstawowy"/>
        <w:spacing w:line="276" w:lineRule="auto"/>
        <w:jc w:val="left"/>
        <w:rPr>
          <w:rFonts w:asciiTheme="minorHAnsi" w:hAnsiTheme="minorHAnsi" w:cstheme="minorHAnsi"/>
          <w:b/>
          <w:szCs w:val="24"/>
        </w:rPr>
      </w:pPr>
      <w:r w:rsidRPr="000A203F">
        <w:rPr>
          <w:rFonts w:asciiTheme="minorHAnsi" w:hAnsiTheme="minorHAnsi" w:cstheme="minorHAnsi"/>
          <w:b/>
          <w:szCs w:val="24"/>
        </w:rPr>
        <w:t xml:space="preserve">§ </w:t>
      </w:r>
      <w:r w:rsidR="00F914DE" w:rsidRPr="000A203F">
        <w:rPr>
          <w:rFonts w:asciiTheme="minorHAnsi" w:hAnsiTheme="minorHAnsi" w:cstheme="minorHAnsi"/>
          <w:b/>
          <w:szCs w:val="24"/>
        </w:rPr>
        <w:t>10</w:t>
      </w:r>
      <w:r w:rsidR="008F5283">
        <w:rPr>
          <w:rFonts w:asciiTheme="minorHAnsi" w:hAnsiTheme="minorHAnsi" w:cstheme="minorHAnsi"/>
          <w:b/>
          <w:szCs w:val="24"/>
        </w:rPr>
        <w:t xml:space="preserve"> </w:t>
      </w:r>
      <w:r w:rsidR="00427923">
        <w:rPr>
          <w:rFonts w:asciiTheme="minorHAnsi" w:hAnsiTheme="minorHAnsi" w:cstheme="minorHAnsi"/>
          <w:b/>
          <w:szCs w:val="24"/>
        </w:rPr>
        <w:t>P</w:t>
      </w:r>
      <w:r w:rsidR="00427923" w:rsidRPr="000A203F">
        <w:rPr>
          <w:rFonts w:asciiTheme="minorHAnsi" w:hAnsiTheme="minorHAnsi" w:cstheme="minorHAnsi"/>
          <w:b/>
          <w:szCs w:val="24"/>
        </w:rPr>
        <w:t>ostanowienia końcowe</w:t>
      </w:r>
    </w:p>
    <w:p w14:paraId="5095C254" w14:textId="77777777" w:rsidR="00FE1444" w:rsidRPr="000A203F" w:rsidRDefault="00FE1444" w:rsidP="000A203F">
      <w:pPr>
        <w:pStyle w:val="Tekstpodstawowy"/>
        <w:numPr>
          <w:ilvl w:val="0"/>
          <w:numId w:val="25"/>
        </w:numPr>
        <w:tabs>
          <w:tab w:val="left" w:pos="426"/>
        </w:tabs>
        <w:spacing w:line="276" w:lineRule="auto"/>
        <w:ind w:hanging="720"/>
        <w:jc w:val="left"/>
        <w:rPr>
          <w:rFonts w:asciiTheme="minorHAnsi" w:hAnsiTheme="minorHAnsi" w:cstheme="minorHAnsi"/>
          <w:szCs w:val="24"/>
        </w:rPr>
      </w:pPr>
      <w:r w:rsidRPr="000A203F">
        <w:rPr>
          <w:rFonts w:asciiTheme="minorHAnsi" w:hAnsiTheme="minorHAnsi" w:cstheme="minorHAnsi"/>
          <w:szCs w:val="24"/>
        </w:rPr>
        <w:t xml:space="preserve">Zlecający zadanie publiczne </w:t>
      </w:r>
      <w:r w:rsidR="00B71747" w:rsidRPr="000A203F">
        <w:rPr>
          <w:rFonts w:asciiTheme="minorHAnsi" w:hAnsiTheme="minorHAnsi" w:cstheme="minorHAnsi"/>
          <w:szCs w:val="24"/>
        </w:rPr>
        <w:t xml:space="preserve">może </w:t>
      </w:r>
      <w:r w:rsidRPr="000A203F">
        <w:rPr>
          <w:rFonts w:asciiTheme="minorHAnsi" w:hAnsiTheme="minorHAnsi" w:cstheme="minorHAnsi"/>
          <w:szCs w:val="24"/>
        </w:rPr>
        <w:t>dokon</w:t>
      </w:r>
      <w:r w:rsidR="00B71747" w:rsidRPr="000A203F">
        <w:rPr>
          <w:rFonts w:asciiTheme="minorHAnsi" w:hAnsiTheme="minorHAnsi" w:cstheme="minorHAnsi"/>
          <w:szCs w:val="24"/>
        </w:rPr>
        <w:t>ać</w:t>
      </w:r>
      <w:r w:rsidRPr="000A203F">
        <w:rPr>
          <w:rFonts w:asciiTheme="minorHAnsi" w:hAnsiTheme="minorHAnsi" w:cstheme="minorHAnsi"/>
          <w:szCs w:val="24"/>
        </w:rPr>
        <w:t xml:space="preserve"> kontroli i oceny realizacji zadania, a w szczególności:</w:t>
      </w:r>
    </w:p>
    <w:p w14:paraId="1C4D0089" w14:textId="77777777" w:rsidR="00FE1444" w:rsidRPr="000A203F" w:rsidRDefault="002E58F1" w:rsidP="000A203F">
      <w:pPr>
        <w:pStyle w:val="Tekstpodstawowy"/>
        <w:numPr>
          <w:ilvl w:val="0"/>
          <w:numId w:val="26"/>
        </w:numPr>
        <w:tabs>
          <w:tab w:val="left" w:pos="426"/>
        </w:tabs>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stanu realizacji zadania,</w:t>
      </w:r>
    </w:p>
    <w:p w14:paraId="511A5073" w14:textId="77777777" w:rsidR="00FE1444" w:rsidRPr="000A203F" w:rsidRDefault="002E58F1" w:rsidP="000A203F">
      <w:pPr>
        <w:pStyle w:val="Tekstpodstawowy"/>
        <w:numPr>
          <w:ilvl w:val="0"/>
          <w:numId w:val="26"/>
        </w:numPr>
        <w:tabs>
          <w:tab w:val="left" w:pos="426"/>
        </w:tabs>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e</w:t>
      </w:r>
      <w:r w:rsidR="00FE1444" w:rsidRPr="000A203F">
        <w:rPr>
          <w:rFonts w:asciiTheme="minorHAnsi" w:hAnsiTheme="minorHAnsi" w:cstheme="minorHAnsi"/>
          <w:szCs w:val="24"/>
        </w:rPr>
        <w:t>fektywności, rzetelno</w:t>
      </w:r>
      <w:r w:rsidRPr="000A203F">
        <w:rPr>
          <w:rFonts w:asciiTheme="minorHAnsi" w:hAnsiTheme="minorHAnsi" w:cstheme="minorHAnsi"/>
          <w:szCs w:val="24"/>
        </w:rPr>
        <w:t>ści i jakości wykonania zadania,</w:t>
      </w:r>
    </w:p>
    <w:p w14:paraId="798D2CF5" w14:textId="77777777" w:rsidR="00FE1444" w:rsidRPr="000A203F" w:rsidRDefault="002E58F1" w:rsidP="000A203F">
      <w:pPr>
        <w:pStyle w:val="Tekstpodstawowy"/>
        <w:numPr>
          <w:ilvl w:val="0"/>
          <w:numId w:val="26"/>
        </w:numPr>
        <w:tabs>
          <w:tab w:val="left" w:pos="426"/>
        </w:tabs>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p</w:t>
      </w:r>
      <w:r w:rsidR="00FE1444" w:rsidRPr="000A203F">
        <w:rPr>
          <w:rFonts w:asciiTheme="minorHAnsi" w:hAnsiTheme="minorHAnsi" w:cstheme="minorHAnsi"/>
          <w:szCs w:val="24"/>
        </w:rPr>
        <w:t>rawidłowości wykorzystania środków ot</w:t>
      </w:r>
      <w:r w:rsidRPr="000A203F">
        <w:rPr>
          <w:rFonts w:asciiTheme="minorHAnsi" w:hAnsiTheme="minorHAnsi" w:cstheme="minorHAnsi"/>
          <w:szCs w:val="24"/>
        </w:rPr>
        <w:t>rzymanych na realizację zadania,</w:t>
      </w:r>
    </w:p>
    <w:p w14:paraId="3802A366" w14:textId="77777777" w:rsidR="00FE1444" w:rsidRPr="000A203F" w:rsidRDefault="003108EB" w:rsidP="000A203F">
      <w:pPr>
        <w:pStyle w:val="Tekstpodstawowy"/>
        <w:numPr>
          <w:ilvl w:val="0"/>
          <w:numId w:val="26"/>
        </w:numPr>
        <w:tabs>
          <w:tab w:val="left" w:pos="426"/>
        </w:tabs>
        <w:spacing w:line="276" w:lineRule="auto"/>
        <w:ind w:left="1418" w:hanging="567"/>
        <w:jc w:val="left"/>
        <w:rPr>
          <w:rFonts w:asciiTheme="minorHAnsi" w:hAnsiTheme="minorHAnsi" w:cstheme="minorHAnsi"/>
          <w:szCs w:val="24"/>
        </w:rPr>
      </w:pPr>
      <w:r w:rsidRPr="000A203F">
        <w:rPr>
          <w:rFonts w:asciiTheme="minorHAnsi" w:hAnsiTheme="minorHAnsi" w:cstheme="minorHAnsi"/>
          <w:szCs w:val="24"/>
        </w:rPr>
        <w:t>p</w:t>
      </w:r>
      <w:r w:rsidR="00FE1444" w:rsidRPr="000A203F">
        <w:rPr>
          <w:rFonts w:asciiTheme="minorHAnsi" w:hAnsiTheme="minorHAnsi" w:cstheme="minorHAnsi"/>
          <w:szCs w:val="24"/>
        </w:rPr>
        <w:t>rowadzenia dokumentacji określonej w przepisach prawa i postanowieniach umowy.</w:t>
      </w:r>
    </w:p>
    <w:p w14:paraId="58434536" w14:textId="3CCE9676" w:rsidR="00FE5B83" w:rsidRPr="008F5283" w:rsidRDefault="00FE5B83" w:rsidP="000A203F">
      <w:pPr>
        <w:pStyle w:val="Tekstpodstawowy"/>
        <w:numPr>
          <w:ilvl w:val="0"/>
          <w:numId w:val="25"/>
        </w:numPr>
        <w:spacing w:line="276" w:lineRule="auto"/>
        <w:ind w:left="426" w:hanging="426"/>
        <w:jc w:val="left"/>
        <w:rPr>
          <w:rFonts w:asciiTheme="minorHAnsi" w:hAnsiTheme="minorHAnsi" w:cstheme="minorHAnsi"/>
          <w:szCs w:val="24"/>
        </w:rPr>
      </w:pPr>
      <w:r w:rsidRPr="008F5283">
        <w:rPr>
          <w:rFonts w:asciiTheme="minorHAnsi" w:hAnsiTheme="minorHAnsi" w:cstheme="minorHAnsi"/>
          <w:szCs w:val="24"/>
        </w:rPr>
        <w:t>Sprawozdanie z wykonania zadania publicznego określonego w umowie należy sporządzić w terminie nie później niż do</w:t>
      </w:r>
      <w:r w:rsidR="00A372C3" w:rsidRPr="008F5283">
        <w:rPr>
          <w:rFonts w:asciiTheme="minorHAnsi" w:hAnsiTheme="minorHAnsi" w:cstheme="minorHAnsi"/>
          <w:szCs w:val="24"/>
        </w:rPr>
        <w:t xml:space="preserve"> </w:t>
      </w:r>
      <w:r w:rsidR="00D3625D" w:rsidRPr="008F5283">
        <w:rPr>
          <w:rFonts w:asciiTheme="minorHAnsi" w:hAnsiTheme="minorHAnsi" w:cstheme="minorHAnsi"/>
          <w:szCs w:val="24"/>
        </w:rPr>
        <w:t>15 grudnia</w:t>
      </w:r>
      <w:r w:rsidRPr="008F5283">
        <w:rPr>
          <w:rFonts w:asciiTheme="minorHAnsi" w:hAnsiTheme="minorHAnsi" w:cstheme="minorHAnsi"/>
          <w:szCs w:val="24"/>
        </w:rPr>
        <w:t xml:space="preserve"> 20</w:t>
      </w:r>
      <w:r w:rsidR="00530BC7" w:rsidRPr="008F5283">
        <w:rPr>
          <w:rFonts w:asciiTheme="minorHAnsi" w:hAnsiTheme="minorHAnsi" w:cstheme="minorHAnsi"/>
          <w:szCs w:val="24"/>
        </w:rPr>
        <w:t>2</w:t>
      </w:r>
      <w:r w:rsidR="00EA2AF7" w:rsidRPr="008F5283">
        <w:rPr>
          <w:rFonts w:asciiTheme="minorHAnsi" w:hAnsiTheme="minorHAnsi" w:cstheme="minorHAnsi"/>
          <w:szCs w:val="24"/>
        </w:rPr>
        <w:t>1</w:t>
      </w:r>
      <w:r w:rsidRPr="008F5283">
        <w:rPr>
          <w:rFonts w:asciiTheme="minorHAnsi" w:hAnsiTheme="minorHAnsi" w:cstheme="minorHAnsi"/>
          <w:szCs w:val="24"/>
        </w:rPr>
        <w:t xml:space="preserve"> r.</w:t>
      </w:r>
    </w:p>
    <w:p w14:paraId="0142A2F8" w14:textId="610A7DD6" w:rsidR="0001079A" w:rsidRPr="008F5283" w:rsidRDefault="0001079A" w:rsidP="000A203F">
      <w:pPr>
        <w:pStyle w:val="Tekstpodstawowy"/>
        <w:numPr>
          <w:ilvl w:val="0"/>
          <w:numId w:val="25"/>
        </w:numPr>
        <w:spacing w:line="276" w:lineRule="auto"/>
        <w:ind w:left="426" w:hanging="426"/>
        <w:jc w:val="left"/>
        <w:rPr>
          <w:rFonts w:asciiTheme="minorHAnsi" w:hAnsiTheme="minorHAnsi" w:cstheme="minorHAnsi"/>
          <w:szCs w:val="24"/>
        </w:rPr>
      </w:pPr>
      <w:r w:rsidRPr="008F5283">
        <w:rPr>
          <w:rFonts w:asciiTheme="minorHAnsi" w:hAnsiTheme="minorHAnsi" w:cstheme="minorHAnsi"/>
          <w:szCs w:val="24"/>
        </w:rPr>
        <w:t>Do sprawozdania należy dołączyć zestawienie faktur, będących udokumentowaniem poniesionych wydatków</w:t>
      </w:r>
      <w:r w:rsidR="00720A97" w:rsidRPr="008F5283">
        <w:rPr>
          <w:rFonts w:asciiTheme="minorHAnsi" w:hAnsiTheme="minorHAnsi" w:cstheme="minorHAnsi"/>
          <w:szCs w:val="24"/>
        </w:rPr>
        <w:t>, które stanowi załącznik do niniejszego regulaminu.</w:t>
      </w:r>
    </w:p>
    <w:p w14:paraId="27C31B8F" w14:textId="16D86976" w:rsidR="006626A6" w:rsidRPr="000A203F" w:rsidRDefault="006626A6" w:rsidP="000A203F">
      <w:pPr>
        <w:pStyle w:val="Tekstpodstawowy"/>
        <w:numPr>
          <w:ilvl w:val="0"/>
          <w:numId w:val="25"/>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lastRenderedPageBreak/>
        <w:t>W kwestiach nie unormowanych niniejszym regulaminem stosuje się właściwe przepisy</w:t>
      </w:r>
      <w:r w:rsidRPr="000A203F">
        <w:rPr>
          <w:rFonts w:asciiTheme="minorHAnsi" w:hAnsiTheme="minorHAnsi" w:cstheme="minorHAnsi"/>
          <w:b/>
          <w:szCs w:val="24"/>
        </w:rPr>
        <w:t xml:space="preserve"> </w:t>
      </w:r>
      <w:r w:rsidRPr="000A203F">
        <w:rPr>
          <w:rFonts w:asciiTheme="minorHAnsi" w:hAnsiTheme="minorHAnsi" w:cstheme="minorHAnsi"/>
          <w:szCs w:val="24"/>
        </w:rPr>
        <w:t xml:space="preserve">ustawy dnia 24 kwietnia 2003 r. o działalności pożytku publicznego i o wolontariacie </w:t>
      </w:r>
      <w:r w:rsidR="00B82670" w:rsidRPr="000A203F">
        <w:rPr>
          <w:rFonts w:asciiTheme="minorHAnsi" w:hAnsiTheme="minorHAnsi" w:cstheme="minorHAnsi"/>
          <w:szCs w:val="24"/>
        </w:rPr>
        <w:t xml:space="preserve">oraz rozporządzenia </w:t>
      </w:r>
      <w:r w:rsidR="00F477D6" w:rsidRPr="000A203F">
        <w:rPr>
          <w:rFonts w:asciiTheme="minorHAnsi" w:hAnsiTheme="minorHAnsi" w:cstheme="minorHAnsi"/>
          <w:szCs w:val="24"/>
        </w:rPr>
        <w:t>Przewodniczącego Komitetu Do Spraw Pożytku Publicznego z dnia 29 października 2018 r.</w:t>
      </w:r>
      <w:r w:rsidR="00235403">
        <w:rPr>
          <w:rFonts w:asciiTheme="minorHAnsi" w:hAnsiTheme="minorHAnsi" w:cstheme="minorHAnsi"/>
          <w:szCs w:val="24"/>
        </w:rPr>
        <w:t xml:space="preserve"> </w:t>
      </w:r>
      <w:r w:rsidR="00F477D6" w:rsidRPr="000A203F">
        <w:rPr>
          <w:rFonts w:asciiTheme="minorHAnsi" w:hAnsiTheme="minorHAnsi" w:cstheme="minorHAnsi"/>
          <w:szCs w:val="24"/>
        </w:rPr>
        <w:t>w sprawie wzorów ofert oraz ramowych wzorów umów dotyczących realizacji zadań publicznych oraz wzorów sprawozdań z wykonania tych zadań</w:t>
      </w:r>
      <w:r w:rsidR="00157C88" w:rsidRPr="000A203F">
        <w:rPr>
          <w:rFonts w:asciiTheme="minorHAnsi" w:hAnsiTheme="minorHAnsi" w:cstheme="minorHAnsi"/>
          <w:color w:val="FF0000"/>
          <w:szCs w:val="24"/>
        </w:rPr>
        <w:t>.</w:t>
      </w:r>
    </w:p>
    <w:p w14:paraId="030508DB" w14:textId="77777777" w:rsidR="00FE1444" w:rsidRPr="000A203F" w:rsidRDefault="00FE1444" w:rsidP="000A203F">
      <w:pPr>
        <w:pStyle w:val="Tekstpodstawowy"/>
        <w:numPr>
          <w:ilvl w:val="0"/>
          <w:numId w:val="25"/>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 xml:space="preserve">Druki, na których należy składać oferty dostępne są w formie elektronicznej na stronie internetowej </w:t>
      </w:r>
      <w:hyperlink r:id="rId10" w:history="1">
        <w:r w:rsidR="00341742" w:rsidRPr="000A203F">
          <w:rPr>
            <w:rStyle w:val="Hipercze"/>
            <w:rFonts w:asciiTheme="minorHAnsi" w:hAnsiTheme="minorHAnsi" w:cstheme="minorHAnsi"/>
            <w:szCs w:val="24"/>
          </w:rPr>
          <w:t>www.zywiec.powiat.pl</w:t>
        </w:r>
      </w:hyperlink>
      <w:r w:rsidR="00341742" w:rsidRPr="000A203F">
        <w:rPr>
          <w:rFonts w:asciiTheme="minorHAnsi" w:hAnsiTheme="minorHAnsi" w:cstheme="minorHAnsi"/>
          <w:szCs w:val="24"/>
        </w:rPr>
        <w:t xml:space="preserve"> </w:t>
      </w:r>
      <w:r w:rsidRPr="000A203F">
        <w:rPr>
          <w:rFonts w:asciiTheme="minorHAnsi" w:hAnsiTheme="minorHAnsi" w:cstheme="minorHAnsi"/>
          <w:szCs w:val="24"/>
        </w:rPr>
        <w:t>w dziale poświęconym organizacjom pozarządowym (zakładka NGO – organizacje pozarządowe).</w:t>
      </w:r>
    </w:p>
    <w:p w14:paraId="73316D1B" w14:textId="75C2E533" w:rsidR="00C44270" w:rsidRPr="000A203F" w:rsidRDefault="00FE1444" w:rsidP="000A203F">
      <w:pPr>
        <w:pStyle w:val="Tekstpodstawowy"/>
        <w:numPr>
          <w:ilvl w:val="0"/>
          <w:numId w:val="25"/>
        </w:numPr>
        <w:spacing w:line="276" w:lineRule="auto"/>
        <w:ind w:left="426" w:hanging="426"/>
        <w:jc w:val="left"/>
        <w:rPr>
          <w:rFonts w:asciiTheme="minorHAnsi" w:hAnsiTheme="minorHAnsi" w:cstheme="minorHAnsi"/>
          <w:szCs w:val="24"/>
        </w:rPr>
      </w:pPr>
      <w:r w:rsidRPr="000A203F">
        <w:rPr>
          <w:rFonts w:asciiTheme="minorHAnsi" w:hAnsiTheme="minorHAnsi" w:cstheme="minorHAnsi"/>
          <w:szCs w:val="24"/>
        </w:rPr>
        <w:t>Wszelkich innych informacji związanych z przyznawaniem dotacji można uzyskać</w:t>
      </w:r>
      <w:r w:rsidR="009A7406" w:rsidRPr="000A203F">
        <w:rPr>
          <w:rFonts w:asciiTheme="minorHAnsi" w:hAnsiTheme="minorHAnsi" w:cstheme="minorHAnsi"/>
          <w:szCs w:val="24"/>
        </w:rPr>
        <w:t xml:space="preserve"> </w:t>
      </w:r>
      <w:r w:rsidRPr="000A203F">
        <w:rPr>
          <w:rFonts w:asciiTheme="minorHAnsi" w:hAnsiTheme="minorHAnsi" w:cstheme="minorHAnsi"/>
          <w:szCs w:val="24"/>
        </w:rPr>
        <w:t xml:space="preserve">w Wydziale Turystyki, Kultury, Sportu i </w:t>
      </w:r>
      <w:r w:rsidR="00132B44" w:rsidRPr="000A203F">
        <w:rPr>
          <w:rFonts w:asciiTheme="minorHAnsi" w:hAnsiTheme="minorHAnsi" w:cstheme="minorHAnsi"/>
          <w:szCs w:val="24"/>
        </w:rPr>
        <w:t xml:space="preserve">Promocji Powiatu, Żywiec ul. Ks. </w:t>
      </w:r>
      <w:r w:rsidRPr="000A203F">
        <w:rPr>
          <w:rFonts w:asciiTheme="minorHAnsi" w:hAnsiTheme="minorHAnsi" w:cstheme="minorHAnsi"/>
          <w:szCs w:val="24"/>
        </w:rPr>
        <w:t>Pr</w:t>
      </w:r>
      <w:r w:rsidR="00132B44" w:rsidRPr="000A203F">
        <w:rPr>
          <w:rFonts w:asciiTheme="minorHAnsi" w:hAnsiTheme="minorHAnsi" w:cstheme="minorHAnsi"/>
          <w:szCs w:val="24"/>
        </w:rPr>
        <w:t>. St.</w:t>
      </w:r>
      <w:r w:rsidR="009E35F8" w:rsidRPr="000A203F">
        <w:rPr>
          <w:rFonts w:asciiTheme="minorHAnsi" w:hAnsiTheme="minorHAnsi" w:cstheme="minorHAnsi"/>
          <w:szCs w:val="24"/>
        </w:rPr>
        <w:t xml:space="preserve"> Słonki 24, </w:t>
      </w:r>
      <w:r w:rsidRPr="000A203F">
        <w:rPr>
          <w:rFonts w:asciiTheme="minorHAnsi" w:hAnsiTheme="minorHAnsi" w:cstheme="minorHAnsi"/>
          <w:szCs w:val="24"/>
        </w:rPr>
        <w:t xml:space="preserve">tel. </w:t>
      </w:r>
      <w:r w:rsidR="00132B44" w:rsidRPr="000A203F">
        <w:rPr>
          <w:rFonts w:asciiTheme="minorHAnsi" w:hAnsiTheme="minorHAnsi" w:cstheme="minorHAnsi"/>
          <w:szCs w:val="24"/>
        </w:rPr>
        <w:t xml:space="preserve">33 </w:t>
      </w:r>
      <w:r w:rsidRPr="000A203F">
        <w:rPr>
          <w:rFonts w:asciiTheme="minorHAnsi" w:hAnsiTheme="minorHAnsi" w:cstheme="minorHAnsi"/>
          <w:szCs w:val="24"/>
        </w:rPr>
        <w:t>860 22 44</w:t>
      </w:r>
      <w:r w:rsidR="007D0312" w:rsidRPr="000A203F">
        <w:rPr>
          <w:rFonts w:asciiTheme="minorHAnsi" w:hAnsiTheme="minorHAnsi" w:cstheme="minorHAnsi"/>
          <w:szCs w:val="24"/>
        </w:rPr>
        <w:t>.</w:t>
      </w:r>
    </w:p>
    <w:sectPr w:rsidR="00C44270" w:rsidRPr="000A203F" w:rsidSect="00B550AA">
      <w:footerReference w:type="default" r:id="rId11"/>
      <w:pgSz w:w="11906" w:h="16838"/>
      <w:pgMar w:top="709"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5BC3B" w14:textId="77777777" w:rsidR="006129A7" w:rsidRDefault="006129A7" w:rsidP="00637DA7">
      <w:r>
        <w:separator/>
      </w:r>
    </w:p>
  </w:endnote>
  <w:endnote w:type="continuationSeparator" w:id="0">
    <w:p w14:paraId="26831F59" w14:textId="77777777" w:rsidR="006129A7" w:rsidRDefault="006129A7" w:rsidP="0063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8678095"/>
      <w:docPartObj>
        <w:docPartGallery w:val="Page Numbers (Bottom of Page)"/>
        <w:docPartUnique/>
      </w:docPartObj>
    </w:sdtPr>
    <w:sdtEndPr/>
    <w:sdtContent>
      <w:p w14:paraId="530F7FD4" w14:textId="77777777" w:rsidR="00637DA7" w:rsidRDefault="00637DA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86087" w:rsidRPr="00786087">
          <w:rPr>
            <w:rFonts w:asciiTheme="majorHAnsi" w:eastAsiaTheme="majorEastAsia" w:hAnsiTheme="majorHAnsi" w:cstheme="majorBidi"/>
            <w:noProof/>
            <w:sz w:val="28"/>
            <w:szCs w:val="28"/>
          </w:rPr>
          <w:t>5</w:t>
        </w:r>
        <w:r>
          <w:rPr>
            <w:rFonts w:asciiTheme="majorHAnsi" w:eastAsiaTheme="majorEastAsia" w:hAnsiTheme="majorHAnsi" w:cstheme="majorBidi"/>
            <w:sz w:val="28"/>
            <w:szCs w:val="28"/>
          </w:rPr>
          <w:fldChar w:fldCharType="end"/>
        </w:r>
      </w:p>
    </w:sdtContent>
  </w:sdt>
  <w:p w14:paraId="14A7CBAC" w14:textId="77777777" w:rsidR="00637DA7" w:rsidRDefault="00637D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162DB" w14:textId="77777777" w:rsidR="006129A7" w:rsidRDefault="006129A7" w:rsidP="00637DA7">
      <w:r>
        <w:separator/>
      </w:r>
    </w:p>
  </w:footnote>
  <w:footnote w:type="continuationSeparator" w:id="0">
    <w:p w14:paraId="40E60547" w14:textId="77777777" w:rsidR="006129A7" w:rsidRDefault="006129A7" w:rsidP="00637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CDD"/>
    <w:multiLevelType w:val="hybridMultilevel"/>
    <w:tmpl w:val="4CF839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C4786A"/>
    <w:multiLevelType w:val="hybridMultilevel"/>
    <w:tmpl w:val="AB86C9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D4F63"/>
    <w:multiLevelType w:val="hybridMultilevel"/>
    <w:tmpl w:val="949A4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A020A"/>
    <w:multiLevelType w:val="hybridMultilevel"/>
    <w:tmpl w:val="D312E4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71B4B33"/>
    <w:multiLevelType w:val="hybridMultilevel"/>
    <w:tmpl w:val="500AE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5F4434"/>
    <w:multiLevelType w:val="hybridMultilevel"/>
    <w:tmpl w:val="853E3940"/>
    <w:lvl w:ilvl="0" w:tplc="A8EABD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4C3DD2"/>
    <w:multiLevelType w:val="hybridMultilevel"/>
    <w:tmpl w:val="199CEFCE"/>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0EC9653A"/>
    <w:multiLevelType w:val="hybridMultilevel"/>
    <w:tmpl w:val="4C68C9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16F0210"/>
    <w:multiLevelType w:val="hybridMultilevel"/>
    <w:tmpl w:val="6F02FA46"/>
    <w:lvl w:ilvl="0" w:tplc="AFAE3E1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C609E8"/>
    <w:multiLevelType w:val="hybridMultilevel"/>
    <w:tmpl w:val="5284F8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D30DE3"/>
    <w:multiLevelType w:val="hybridMultilevel"/>
    <w:tmpl w:val="C208614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1F912AAC"/>
    <w:multiLevelType w:val="hybridMultilevel"/>
    <w:tmpl w:val="73A84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DA4A49"/>
    <w:multiLevelType w:val="hybridMultilevel"/>
    <w:tmpl w:val="151E6146"/>
    <w:lvl w:ilvl="0" w:tplc="54BAF994">
      <w:start w:val="1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5C05F3"/>
    <w:multiLevelType w:val="hybridMultilevel"/>
    <w:tmpl w:val="F774E91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79D7899"/>
    <w:multiLevelType w:val="hybridMultilevel"/>
    <w:tmpl w:val="EF4CD078"/>
    <w:lvl w:ilvl="0" w:tplc="110C79C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8460B8"/>
    <w:multiLevelType w:val="hybridMultilevel"/>
    <w:tmpl w:val="CB4E1B40"/>
    <w:lvl w:ilvl="0" w:tplc="DE9A3B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907A8B"/>
    <w:multiLevelType w:val="hybridMultilevel"/>
    <w:tmpl w:val="D500019A"/>
    <w:lvl w:ilvl="0" w:tplc="296C5FD2">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0276D0"/>
    <w:multiLevelType w:val="hybridMultilevel"/>
    <w:tmpl w:val="AA76F59E"/>
    <w:lvl w:ilvl="0" w:tplc="BED2354E">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853B5D"/>
    <w:multiLevelType w:val="hybridMultilevel"/>
    <w:tmpl w:val="D5AEFB16"/>
    <w:lvl w:ilvl="0" w:tplc="C414C786">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C414C786">
      <w:start w:val="1"/>
      <w:numFmt w:val="lowerLetter"/>
      <w:lvlText w:val="%5)"/>
      <w:lvlJc w:val="left"/>
      <w:pPr>
        <w:ind w:left="4308" w:hanging="360"/>
      </w:pPr>
      <w:rPr>
        <w:rFonts w:hint="default"/>
      </w:r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317A52D9"/>
    <w:multiLevelType w:val="hybridMultilevel"/>
    <w:tmpl w:val="39A6F67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33F040C3"/>
    <w:multiLevelType w:val="hybridMultilevel"/>
    <w:tmpl w:val="6DD89A34"/>
    <w:lvl w:ilvl="0" w:tplc="78586B8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E65CD1"/>
    <w:multiLevelType w:val="hybridMultilevel"/>
    <w:tmpl w:val="E960B724"/>
    <w:lvl w:ilvl="0" w:tplc="0714C5B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9F0FFD"/>
    <w:multiLevelType w:val="hybridMultilevel"/>
    <w:tmpl w:val="2FB8E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013D9F"/>
    <w:multiLevelType w:val="hybridMultilevel"/>
    <w:tmpl w:val="74EC2404"/>
    <w:lvl w:ilvl="0" w:tplc="275673B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BB4523"/>
    <w:multiLevelType w:val="hybridMultilevel"/>
    <w:tmpl w:val="29AE5E9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3387031"/>
    <w:multiLevelType w:val="hybridMultilevel"/>
    <w:tmpl w:val="A03EE2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50F1E0A"/>
    <w:multiLevelType w:val="hybridMultilevel"/>
    <w:tmpl w:val="853E3940"/>
    <w:lvl w:ilvl="0" w:tplc="A8EABD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F61E8A"/>
    <w:multiLevelType w:val="hybridMultilevel"/>
    <w:tmpl w:val="97285234"/>
    <w:lvl w:ilvl="0" w:tplc="073E35E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5545A6"/>
    <w:multiLevelType w:val="hybridMultilevel"/>
    <w:tmpl w:val="785E1928"/>
    <w:lvl w:ilvl="0" w:tplc="49DE4DD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DC4A65"/>
    <w:multiLevelType w:val="hybridMultilevel"/>
    <w:tmpl w:val="9F7C05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4365F1C"/>
    <w:multiLevelType w:val="hybridMultilevel"/>
    <w:tmpl w:val="8028E110"/>
    <w:lvl w:ilvl="0" w:tplc="709EE68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9B773B"/>
    <w:multiLevelType w:val="multilevel"/>
    <w:tmpl w:val="0290CEA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943279D"/>
    <w:multiLevelType w:val="hybridMultilevel"/>
    <w:tmpl w:val="118470BE"/>
    <w:lvl w:ilvl="0" w:tplc="D92E6BD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EC6A8C"/>
    <w:multiLevelType w:val="hybridMultilevel"/>
    <w:tmpl w:val="6C98A380"/>
    <w:lvl w:ilvl="0" w:tplc="DBFA906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E70019"/>
    <w:multiLevelType w:val="hybridMultilevel"/>
    <w:tmpl w:val="D330589C"/>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6" w15:restartNumberingAfterBreak="0">
    <w:nsid w:val="5C9B5E99"/>
    <w:multiLevelType w:val="hybridMultilevel"/>
    <w:tmpl w:val="6748D440"/>
    <w:lvl w:ilvl="0" w:tplc="D76022A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8C7395"/>
    <w:multiLevelType w:val="hybridMultilevel"/>
    <w:tmpl w:val="6F02FA46"/>
    <w:lvl w:ilvl="0" w:tplc="AFAE3E1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49418B"/>
    <w:multiLevelType w:val="hybridMultilevel"/>
    <w:tmpl w:val="EA34951E"/>
    <w:lvl w:ilvl="0" w:tplc="5EA8F1A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A643A4"/>
    <w:multiLevelType w:val="hybridMultilevel"/>
    <w:tmpl w:val="8CA07626"/>
    <w:lvl w:ilvl="0" w:tplc="33D0F99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9F6F90"/>
    <w:multiLevelType w:val="multilevel"/>
    <w:tmpl w:val="191EE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A9A4836"/>
    <w:multiLevelType w:val="hybridMultilevel"/>
    <w:tmpl w:val="4CF839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CD54BB9"/>
    <w:multiLevelType w:val="hybridMultilevel"/>
    <w:tmpl w:val="4740D918"/>
    <w:lvl w:ilvl="0" w:tplc="D4BE1AD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A324E7"/>
    <w:multiLevelType w:val="hybridMultilevel"/>
    <w:tmpl w:val="A46E9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20"/>
  </w:num>
  <w:num w:numId="3">
    <w:abstractNumId w:val="7"/>
  </w:num>
  <w:num w:numId="4">
    <w:abstractNumId w:val="27"/>
  </w:num>
  <w:num w:numId="5">
    <w:abstractNumId w:val="8"/>
  </w:num>
  <w:num w:numId="6">
    <w:abstractNumId w:val="11"/>
  </w:num>
  <w:num w:numId="7">
    <w:abstractNumId w:val="3"/>
  </w:num>
  <w:num w:numId="8">
    <w:abstractNumId w:val="38"/>
  </w:num>
  <w:num w:numId="9">
    <w:abstractNumId w:val="41"/>
  </w:num>
  <w:num w:numId="10">
    <w:abstractNumId w:val="0"/>
  </w:num>
  <w:num w:numId="11">
    <w:abstractNumId w:val="25"/>
  </w:num>
  <w:num w:numId="12">
    <w:abstractNumId w:val="19"/>
  </w:num>
  <w:num w:numId="13">
    <w:abstractNumId w:val="32"/>
  </w:num>
  <w:num w:numId="14">
    <w:abstractNumId w:val="12"/>
  </w:num>
  <w:num w:numId="15">
    <w:abstractNumId w:val="15"/>
  </w:num>
  <w:num w:numId="16">
    <w:abstractNumId w:val="28"/>
  </w:num>
  <w:num w:numId="17">
    <w:abstractNumId w:val="18"/>
  </w:num>
  <w:num w:numId="18">
    <w:abstractNumId w:val="14"/>
  </w:num>
  <w:num w:numId="19">
    <w:abstractNumId w:val="6"/>
  </w:num>
  <w:num w:numId="20">
    <w:abstractNumId w:val="16"/>
  </w:num>
  <w:num w:numId="21">
    <w:abstractNumId w:val="36"/>
  </w:num>
  <w:num w:numId="22">
    <w:abstractNumId w:val="43"/>
  </w:num>
  <w:num w:numId="23">
    <w:abstractNumId w:val="2"/>
  </w:num>
  <w:num w:numId="24">
    <w:abstractNumId w:val="10"/>
  </w:num>
  <w:num w:numId="25">
    <w:abstractNumId w:val="5"/>
  </w:num>
  <w:num w:numId="26">
    <w:abstractNumId w:val="39"/>
  </w:num>
  <w:num w:numId="27">
    <w:abstractNumId w:val="31"/>
  </w:num>
  <w:num w:numId="28">
    <w:abstractNumId w:val="17"/>
  </w:num>
  <w:num w:numId="29">
    <w:abstractNumId w:val="24"/>
  </w:num>
  <w:num w:numId="30">
    <w:abstractNumId w:val="29"/>
  </w:num>
  <w:num w:numId="31">
    <w:abstractNumId w:val="22"/>
  </w:num>
  <w:num w:numId="32">
    <w:abstractNumId w:val="42"/>
  </w:num>
  <w:num w:numId="33">
    <w:abstractNumId w:val="37"/>
  </w:num>
  <w:num w:numId="34">
    <w:abstractNumId w:val="34"/>
  </w:num>
  <w:num w:numId="35">
    <w:abstractNumId w:val="9"/>
  </w:num>
  <w:num w:numId="36">
    <w:abstractNumId w:val="33"/>
  </w:num>
  <w:num w:numId="37">
    <w:abstractNumId w:val="21"/>
  </w:num>
  <w:num w:numId="38">
    <w:abstractNumId w:val="13"/>
  </w:num>
  <w:num w:numId="39">
    <w:abstractNumId w:val="30"/>
  </w:num>
  <w:num w:numId="40">
    <w:abstractNumId w:val="35"/>
  </w:num>
  <w:num w:numId="41">
    <w:abstractNumId w:val="1"/>
  </w:num>
  <w:num w:numId="42">
    <w:abstractNumId w:val="23"/>
  </w:num>
  <w:num w:numId="43">
    <w:abstractNumId w:val="4"/>
  </w:num>
  <w:num w:numId="4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A35"/>
    <w:rsid w:val="00000B09"/>
    <w:rsid w:val="000037AE"/>
    <w:rsid w:val="0001079A"/>
    <w:rsid w:val="00020ECC"/>
    <w:rsid w:val="000222AB"/>
    <w:rsid w:val="00026C32"/>
    <w:rsid w:val="00076A35"/>
    <w:rsid w:val="00083C73"/>
    <w:rsid w:val="00086092"/>
    <w:rsid w:val="00090F2F"/>
    <w:rsid w:val="00091125"/>
    <w:rsid w:val="000911DD"/>
    <w:rsid w:val="000929BE"/>
    <w:rsid w:val="00096EF5"/>
    <w:rsid w:val="00096F12"/>
    <w:rsid w:val="00097F28"/>
    <w:rsid w:val="000A203F"/>
    <w:rsid w:val="000A3B2F"/>
    <w:rsid w:val="000B2AC9"/>
    <w:rsid w:val="000C282A"/>
    <w:rsid w:val="000C5894"/>
    <w:rsid w:val="000D45FF"/>
    <w:rsid w:val="000D5C7A"/>
    <w:rsid w:val="000E16DC"/>
    <w:rsid w:val="000F7533"/>
    <w:rsid w:val="000F76C0"/>
    <w:rsid w:val="00101D8D"/>
    <w:rsid w:val="00106CEA"/>
    <w:rsid w:val="00116F09"/>
    <w:rsid w:val="0012117E"/>
    <w:rsid w:val="00132B44"/>
    <w:rsid w:val="001511B6"/>
    <w:rsid w:val="00153062"/>
    <w:rsid w:val="00155732"/>
    <w:rsid w:val="00157C88"/>
    <w:rsid w:val="0016194D"/>
    <w:rsid w:val="0017075D"/>
    <w:rsid w:val="00177A16"/>
    <w:rsid w:val="001873A8"/>
    <w:rsid w:val="001900AE"/>
    <w:rsid w:val="00190B47"/>
    <w:rsid w:val="00192540"/>
    <w:rsid w:val="00195173"/>
    <w:rsid w:val="001A7139"/>
    <w:rsid w:val="001A7C3F"/>
    <w:rsid w:val="001A7FE3"/>
    <w:rsid w:val="001B1FBD"/>
    <w:rsid w:val="001C0F2A"/>
    <w:rsid w:val="001C42BC"/>
    <w:rsid w:val="001C5E59"/>
    <w:rsid w:val="001D4A53"/>
    <w:rsid w:val="001D7806"/>
    <w:rsid w:val="001E3BA9"/>
    <w:rsid w:val="001F5800"/>
    <w:rsid w:val="00201533"/>
    <w:rsid w:val="00201860"/>
    <w:rsid w:val="00213815"/>
    <w:rsid w:val="00235403"/>
    <w:rsid w:val="002433FE"/>
    <w:rsid w:val="002442C9"/>
    <w:rsid w:val="002558A5"/>
    <w:rsid w:val="00270ACC"/>
    <w:rsid w:val="00273937"/>
    <w:rsid w:val="00291395"/>
    <w:rsid w:val="00297485"/>
    <w:rsid w:val="002B041E"/>
    <w:rsid w:val="002C632D"/>
    <w:rsid w:val="002E0B1F"/>
    <w:rsid w:val="002E58F1"/>
    <w:rsid w:val="002F31B2"/>
    <w:rsid w:val="00301F7F"/>
    <w:rsid w:val="003076EF"/>
    <w:rsid w:val="003108EB"/>
    <w:rsid w:val="0032116A"/>
    <w:rsid w:val="00336335"/>
    <w:rsid w:val="00336C74"/>
    <w:rsid w:val="00341742"/>
    <w:rsid w:val="00355C97"/>
    <w:rsid w:val="0035663B"/>
    <w:rsid w:val="003721A0"/>
    <w:rsid w:val="00381E45"/>
    <w:rsid w:val="003929DE"/>
    <w:rsid w:val="003A2985"/>
    <w:rsid w:val="003D2952"/>
    <w:rsid w:val="003D2990"/>
    <w:rsid w:val="003D498C"/>
    <w:rsid w:val="003E2D93"/>
    <w:rsid w:val="003E3718"/>
    <w:rsid w:val="003E48E7"/>
    <w:rsid w:val="003F3D02"/>
    <w:rsid w:val="003F44C5"/>
    <w:rsid w:val="003F5999"/>
    <w:rsid w:val="003F5E63"/>
    <w:rsid w:val="00405B48"/>
    <w:rsid w:val="004114FC"/>
    <w:rsid w:val="00425C07"/>
    <w:rsid w:val="00427923"/>
    <w:rsid w:val="00443313"/>
    <w:rsid w:val="00457B8F"/>
    <w:rsid w:val="00463182"/>
    <w:rsid w:val="00471EC3"/>
    <w:rsid w:val="00475971"/>
    <w:rsid w:val="0047733A"/>
    <w:rsid w:val="004C37D8"/>
    <w:rsid w:val="004C3D89"/>
    <w:rsid w:val="004D58E6"/>
    <w:rsid w:val="004E3154"/>
    <w:rsid w:val="004E4AA5"/>
    <w:rsid w:val="0051012C"/>
    <w:rsid w:val="00510911"/>
    <w:rsid w:val="00527644"/>
    <w:rsid w:val="00530BC7"/>
    <w:rsid w:val="00543C4A"/>
    <w:rsid w:val="00547BEB"/>
    <w:rsid w:val="00561753"/>
    <w:rsid w:val="0056749F"/>
    <w:rsid w:val="005676AD"/>
    <w:rsid w:val="00582DF9"/>
    <w:rsid w:val="005C2B49"/>
    <w:rsid w:val="005C351F"/>
    <w:rsid w:val="005C48AA"/>
    <w:rsid w:val="005D0CA7"/>
    <w:rsid w:val="005E01E1"/>
    <w:rsid w:val="005E1E29"/>
    <w:rsid w:val="005E3C12"/>
    <w:rsid w:val="00610687"/>
    <w:rsid w:val="006129A7"/>
    <w:rsid w:val="00621828"/>
    <w:rsid w:val="00637DA7"/>
    <w:rsid w:val="00652AD2"/>
    <w:rsid w:val="006626A6"/>
    <w:rsid w:val="00665609"/>
    <w:rsid w:val="00672532"/>
    <w:rsid w:val="00673298"/>
    <w:rsid w:val="006945D4"/>
    <w:rsid w:val="006A1995"/>
    <w:rsid w:val="006B25C1"/>
    <w:rsid w:val="006B6B72"/>
    <w:rsid w:val="006C4728"/>
    <w:rsid w:val="006D0ED3"/>
    <w:rsid w:val="006D295A"/>
    <w:rsid w:val="006D5DB6"/>
    <w:rsid w:val="006D720A"/>
    <w:rsid w:val="006E075D"/>
    <w:rsid w:val="0070220D"/>
    <w:rsid w:val="00703AB6"/>
    <w:rsid w:val="00714CC4"/>
    <w:rsid w:val="00720A97"/>
    <w:rsid w:val="0072208C"/>
    <w:rsid w:val="007235EC"/>
    <w:rsid w:val="0074688B"/>
    <w:rsid w:val="00754318"/>
    <w:rsid w:val="00756D63"/>
    <w:rsid w:val="00780814"/>
    <w:rsid w:val="00786087"/>
    <w:rsid w:val="00790268"/>
    <w:rsid w:val="007948F1"/>
    <w:rsid w:val="007A36BD"/>
    <w:rsid w:val="007B2429"/>
    <w:rsid w:val="007C1692"/>
    <w:rsid w:val="007C406B"/>
    <w:rsid w:val="007C7F0C"/>
    <w:rsid w:val="007D0312"/>
    <w:rsid w:val="007D3D82"/>
    <w:rsid w:val="007D7CBF"/>
    <w:rsid w:val="007E0D36"/>
    <w:rsid w:val="007E3441"/>
    <w:rsid w:val="007E425C"/>
    <w:rsid w:val="00807314"/>
    <w:rsid w:val="00817763"/>
    <w:rsid w:val="00836A55"/>
    <w:rsid w:val="00841AA3"/>
    <w:rsid w:val="00841B31"/>
    <w:rsid w:val="00842A82"/>
    <w:rsid w:val="00845AEC"/>
    <w:rsid w:val="00871CB9"/>
    <w:rsid w:val="0087542B"/>
    <w:rsid w:val="0088721F"/>
    <w:rsid w:val="008926B7"/>
    <w:rsid w:val="008A6792"/>
    <w:rsid w:val="008B14C8"/>
    <w:rsid w:val="008B15D7"/>
    <w:rsid w:val="008B1D35"/>
    <w:rsid w:val="008B6E9C"/>
    <w:rsid w:val="008C4612"/>
    <w:rsid w:val="008C6865"/>
    <w:rsid w:val="008C718E"/>
    <w:rsid w:val="008D58D9"/>
    <w:rsid w:val="008D678D"/>
    <w:rsid w:val="008E3D54"/>
    <w:rsid w:val="008E4355"/>
    <w:rsid w:val="008F3517"/>
    <w:rsid w:val="008F5283"/>
    <w:rsid w:val="00903019"/>
    <w:rsid w:val="009164C2"/>
    <w:rsid w:val="00934DA5"/>
    <w:rsid w:val="00941734"/>
    <w:rsid w:val="00943C91"/>
    <w:rsid w:val="0095177D"/>
    <w:rsid w:val="00953E0C"/>
    <w:rsid w:val="00965075"/>
    <w:rsid w:val="009670C7"/>
    <w:rsid w:val="009676E9"/>
    <w:rsid w:val="00981FFB"/>
    <w:rsid w:val="009962D8"/>
    <w:rsid w:val="009A1428"/>
    <w:rsid w:val="009A4E05"/>
    <w:rsid w:val="009A7406"/>
    <w:rsid w:val="009C3F62"/>
    <w:rsid w:val="009C4155"/>
    <w:rsid w:val="009C5CBD"/>
    <w:rsid w:val="009C5F67"/>
    <w:rsid w:val="009C6D6E"/>
    <w:rsid w:val="009D429D"/>
    <w:rsid w:val="009E35F8"/>
    <w:rsid w:val="009E66AB"/>
    <w:rsid w:val="009F0072"/>
    <w:rsid w:val="009F1161"/>
    <w:rsid w:val="009F73A2"/>
    <w:rsid w:val="00A0649F"/>
    <w:rsid w:val="00A12C3A"/>
    <w:rsid w:val="00A16223"/>
    <w:rsid w:val="00A174E2"/>
    <w:rsid w:val="00A34384"/>
    <w:rsid w:val="00A372C3"/>
    <w:rsid w:val="00A41DFC"/>
    <w:rsid w:val="00A5279D"/>
    <w:rsid w:val="00A6038E"/>
    <w:rsid w:val="00A62745"/>
    <w:rsid w:val="00A64576"/>
    <w:rsid w:val="00A6787D"/>
    <w:rsid w:val="00A75E92"/>
    <w:rsid w:val="00A91D0F"/>
    <w:rsid w:val="00AA4D6D"/>
    <w:rsid w:val="00AB52D7"/>
    <w:rsid w:val="00AC36EB"/>
    <w:rsid w:val="00AC4E88"/>
    <w:rsid w:val="00AC62FC"/>
    <w:rsid w:val="00AC7B6C"/>
    <w:rsid w:val="00AD05D6"/>
    <w:rsid w:val="00AD0F41"/>
    <w:rsid w:val="00AD5179"/>
    <w:rsid w:val="00AD6C8A"/>
    <w:rsid w:val="00B055FB"/>
    <w:rsid w:val="00B354A7"/>
    <w:rsid w:val="00B45594"/>
    <w:rsid w:val="00B54DC2"/>
    <w:rsid w:val="00B550AA"/>
    <w:rsid w:val="00B5748D"/>
    <w:rsid w:val="00B63CC8"/>
    <w:rsid w:val="00B70A82"/>
    <w:rsid w:val="00B71747"/>
    <w:rsid w:val="00B71AED"/>
    <w:rsid w:val="00B82670"/>
    <w:rsid w:val="00B93F9A"/>
    <w:rsid w:val="00BA0046"/>
    <w:rsid w:val="00BA2FB3"/>
    <w:rsid w:val="00BB29F1"/>
    <w:rsid w:val="00BB3DFE"/>
    <w:rsid w:val="00BB4D22"/>
    <w:rsid w:val="00BB6F2C"/>
    <w:rsid w:val="00BC068F"/>
    <w:rsid w:val="00BC2327"/>
    <w:rsid w:val="00BC4B5B"/>
    <w:rsid w:val="00BD3330"/>
    <w:rsid w:val="00BF732C"/>
    <w:rsid w:val="00C03BDF"/>
    <w:rsid w:val="00C13277"/>
    <w:rsid w:val="00C1656E"/>
    <w:rsid w:val="00C32942"/>
    <w:rsid w:val="00C36B66"/>
    <w:rsid w:val="00C41ADC"/>
    <w:rsid w:val="00C44270"/>
    <w:rsid w:val="00C5001A"/>
    <w:rsid w:val="00C60D23"/>
    <w:rsid w:val="00C72310"/>
    <w:rsid w:val="00C7267A"/>
    <w:rsid w:val="00CB1812"/>
    <w:rsid w:val="00CC273F"/>
    <w:rsid w:val="00CE1D28"/>
    <w:rsid w:val="00CE30B6"/>
    <w:rsid w:val="00CE4209"/>
    <w:rsid w:val="00CF09F2"/>
    <w:rsid w:val="00CF494A"/>
    <w:rsid w:val="00D0143E"/>
    <w:rsid w:val="00D0434C"/>
    <w:rsid w:val="00D054AB"/>
    <w:rsid w:val="00D237FC"/>
    <w:rsid w:val="00D3625D"/>
    <w:rsid w:val="00D363DC"/>
    <w:rsid w:val="00D41668"/>
    <w:rsid w:val="00D43CA5"/>
    <w:rsid w:val="00D5267E"/>
    <w:rsid w:val="00D562E8"/>
    <w:rsid w:val="00D624D1"/>
    <w:rsid w:val="00D65220"/>
    <w:rsid w:val="00D70D1B"/>
    <w:rsid w:val="00D71E62"/>
    <w:rsid w:val="00D761F7"/>
    <w:rsid w:val="00D77D90"/>
    <w:rsid w:val="00D81837"/>
    <w:rsid w:val="00DA1B1A"/>
    <w:rsid w:val="00DA40D3"/>
    <w:rsid w:val="00DC66B6"/>
    <w:rsid w:val="00DD7D3B"/>
    <w:rsid w:val="00DE437A"/>
    <w:rsid w:val="00DE65EF"/>
    <w:rsid w:val="00DF7248"/>
    <w:rsid w:val="00E0462E"/>
    <w:rsid w:val="00E45F5E"/>
    <w:rsid w:val="00E61EEA"/>
    <w:rsid w:val="00E624C5"/>
    <w:rsid w:val="00E65A03"/>
    <w:rsid w:val="00E87302"/>
    <w:rsid w:val="00E87E1A"/>
    <w:rsid w:val="00E94A1E"/>
    <w:rsid w:val="00EA2A1F"/>
    <w:rsid w:val="00EA2AF7"/>
    <w:rsid w:val="00EB27C8"/>
    <w:rsid w:val="00EC6617"/>
    <w:rsid w:val="00ED30D2"/>
    <w:rsid w:val="00ED7653"/>
    <w:rsid w:val="00EE2CDA"/>
    <w:rsid w:val="00EF7426"/>
    <w:rsid w:val="00F03E93"/>
    <w:rsid w:val="00F04B7B"/>
    <w:rsid w:val="00F0551E"/>
    <w:rsid w:val="00F21CBA"/>
    <w:rsid w:val="00F25E7D"/>
    <w:rsid w:val="00F32446"/>
    <w:rsid w:val="00F36EAB"/>
    <w:rsid w:val="00F371D0"/>
    <w:rsid w:val="00F3764F"/>
    <w:rsid w:val="00F477D6"/>
    <w:rsid w:val="00F502A0"/>
    <w:rsid w:val="00F5390D"/>
    <w:rsid w:val="00F613D7"/>
    <w:rsid w:val="00F61DB1"/>
    <w:rsid w:val="00F73CA6"/>
    <w:rsid w:val="00F81376"/>
    <w:rsid w:val="00F914DE"/>
    <w:rsid w:val="00FB5784"/>
    <w:rsid w:val="00FC0E7A"/>
    <w:rsid w:val="00FC31F2"/>
    <w:rsid w:val="00FC5CE9"/>
    <w:rsid w:val="00FD12BC"/>
    <w:rsid w:val="00FE0EB1"/>
    <w:rsid w:val="00FE1444"/>
    <w:rsid w:val="00FE5B83"/>
    <w:rsid w:val="00FE7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76E4D5"/>
  <w15:docId w15:val="{4D3EC724-C7EF-49FF-BC7C-2A02EE0A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94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rsid w:val="00C32942"/>
    <w:rPr>
      <w:color w:val="0000FF"/>
      <w:u w:val="single"/>
    </w:rPr>
  </w:style>
  <w:style w:type="paragraph" w:styleId="Tytu">
    <w:name w:val="Title"/>
    <w:basedOn w:val="Normalny"/>
    <w:qFormat/>
    <w:rsid w:val="00C32942"/>
    <w:pPr>
      <w:jc w:val="center"/>
    </w:pPr>
    <w:rPr>
      <w:b/>
      <w:sz w:val="28"/>
      <w:szCs w:val="20"/>
      <w:u w:val="single"/>
    </w:rPr>
  </w:style>
  <w:style w:type="paragraph" w:styleId="Tekstpodstawowy">
    <w:name w:val="Body Text"/>
    <w:basedOn w:val="Normalny"/>
    <w:semiHidden/>
    <w:rsid w:val="00C32942"/>
    <w:pPr>
      <w:jc w:val="both"/>
    </w:pPr>
    <w:rPr>
      <w:szCs w:val="20"/>
    </w:rPr>
  </w:style>
  <w:style w:type="paragraph" w:styleId="Tekstdymka">
    <w:name w:val="Balloon Text"/>
    <w:basedOn w:val="Normalny"/>
    <w:semiHidden/>
    <w:rsid w:val="00C32942"/>
    <w:rPr>
      <w:rFonts w:ascii="Tahoma" w:hAnsi="Tahoma" w:cs="Tahoma"/>
      <w:sz w:val="16"/>
      <w:szCs w:val="16"/>
    </w:rPr>
  </w:style>
  <w:style w:type="paragraph" w:customStyle="1" w:styleId="zdnia">
    <w:name w:val="zdnia"/>
    <w:basedOn w:val="Normalny"/>
    <w:rsid w:val="00153062"/>
    <w:pPr>
      <w:spacing w:before="100" w:beforeAutospacing="1" w:after="100" w:afterAutospacing="1"/>
    </w:pPr>
  </w:style>
  <w:style w:type="paragraph" w:styleId="Akapitzlist">
    <w:name w:val="List Paragraph"/>
    <w:basedOn w:val="Normalny"/>
    <w:uiPriority w:val="34"/>
    <w:qFormat/>
    <w:rsid w:val="009962D8"/>
    <w:pPr>
      <w:ind w:left="720"/>
      <w:contextualSpacing/>
    </w:pPr>
  </w:style>
  <w:style w:type="paragraph" w:styleId="Nagwek">
    <w:name w:val="header"/>
    <w:basedOn w:val="Normalny"/>
    <w:link w:val="NagwekZnak"/>
    <w:uiPriority w:val="99"/>
    <w:unhideWhenUsed/>
    <w:rsid w:val="00637DA7"/>
    <w:pPr>
      <w:tabs>
        <w:tab w:val="center" w:pos="4536"/>
        <w:tab w:val="right" w:pos="9072"/>
      </w:tabs>
    </w:pPr>
  </w:style>
  <w:style w:type="character" w:customStyle="1" w:styleId="NagwekZnak">
    <w:name w:val="Nagłówek Znak"/>
    <w:basedOn w:val="Domylnaczcionkaakapitu"/>
    <w:link w:val="Nagwek"/>
    <w:uiPriority w:val="99"/>
    <w:rsid w:val="00637DA7"/>
    <w:rPr>
      <w:sz w:val="24"/>
      <w:szCs w:val="24"/>
    </w:rPr>
  </w:style>
  <w:style w:type="paragraph" w:styleId="Stopka">
    <w:name w:val="footer"/>
    <w:basedOn w:val="Normalny"/>
    <w:link w:val="StopkaZnak"/>
    <w:uiPriority w:val="99"/>
    <w:unhideWhenUsed/>
    <w:rsid w:val="00637DA7"/>
    <w:pPr>
      <w:tabs>
        <w:tab w:val="center" w:pos="4536"/>
        <w:tab w:val="right" w:pos="9072"/>
      </w:tabs>
    </w:pPr>
  </w:style>
  <w:style w:type="character" w:customStyle="1" w:styleId="StopkaZnak">
    <w:name w:val="Stopka Znak"/>
    <w:basedOn w:val="Domylnaczcionkaakapitu"/>
    <w:link w:val="Stopka"/>
    <w:uiPriority w:val="99"/>
    <w:rsid w:val="00637DA7"/>
    <w:rPr>
      <w:sz w:val="24"/>
      <w:szCs w:val="24"/>
    </w:rPr>
  </w:style>
  <w:style w:type="paragraph" w:styleId="Tekstprzypisukocowego">
    <w:name w:val="endnote text"/>
    <w:basedOn w:val="Normalny"/>
    <w:link w:val="TekstprzypisukocowegoZnak"/>
    <w:uiPriority w:val="99"/>
    <w:semiHidden/>
    <w:unhideWhenUsed/>
    <w:rsid w:val="001511B6"/>
    <w:rPr>
      <w:sz w:val="20"/>
      <w:szCs w:val="20"/>
    </w:rPr>
  </w:style>
  <w:style w:type="character" w:customStyle="1" w:styleId="TekstprzypisukocowegoZnak">
    <w:name w:val="Tekst przypisu końcowego Znak"/>
    <w:basedOn w:val="Domylnaczcionkaakapitu"/>
    <w:link w:val="Tekstprzypisukocowego"/>
    <w:uiPriority w:val="99"/>
    <w:semiHidden/>
    <w:rsid w:val="001511B6"/>
  </w:style>
  <w:style w:type="character" w:styleId="Odwoanieprzypisukocowego">
    <w:name w:val="endnote reference"/>
    <w:basedOn w:val="Domylnaczcionkaakapitu"/>
    <w:uiPriority w:val="99"/>
    <w:semiHidden/>
    <w:unhideWhenUsed/>
    <w:rsid w:val="001511B6"/>
    <w:rPr>
      <w:vertAlign w:val="superscript"/>
    </w:rPr>
  </w:style>
  <w:style w:type="character" w:styleId="Nierozpoznanawzmianka">
    <w:name w:val="Unresolved Mention"/>
    <w:basedOn w:val="Domylnaczcionkaakapitu"/>
    <w:uiPriority w:val="99"/>
    <w:semiHidden/>
    <w:unhideWhenUsed/>
    <w:rsid w:val="009A1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ywiec.powia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ywiec.powiat.pl" TargetMode="External"/><Relationship Id="rId4" Type="http://schemas.openxmlformats.org/officeDocument/2006/relationships/settings" Target="settings.xml"/><Relationship Id="rId9" Type="http://schemas.openxmlformats.org/officeDocument/2006/relationships/hyperlink" Target="mailto:iod@zywiec.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39A9-CE26-4E02-BCB2-9234F5E9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Pages>
  <Words>2528</Words>
  <Characters>15171</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Otwarty konkurs ofert na zadania publiczne Powiatu Żywieckiego realizowane przez organizacje pozarządowe, podmioty o których m</vt:lpstr>
    </vt:vector>
  </TitlesOfParts>
  <Company>xxx</Company>
  <LinksUpToDate>false</LinksUpToDate>
  <CharactersWithSpaces>17664</CharactersWithSpaces>
  <SharedDoc>false</SharedDoc>
  <HLinks>
    <vt:vector size="12" baseType="variant">
      <vt:variant>
        <vt:i4>4194311</vt:i4>
      </vt:variant>
      <vt:variant>
        <vt:i4>3</vt:i4>
      </vt:variant>
      <vt:variant>
        <vt:i4>0</vt:i4>
      </vt:variant>
      <vt:variant>
        <vt:i4>5</vt:i4>
      </vt:variant>
      <vt:variant>
        <vt:lpwstr>http://www.zywiec.powiat.pl/</vt:lpwstr>
      </vt:variant>
      <vt:variant>
        <vt:lpwstr/>
      </vt:variant>
      <vt:variant>
        <vt:i4>4194311</vt:i4>
      </vt:variant>
      <vt:variant>
        <vt:i4>0</vt:i4>
      </vt:variant>
      <vt:variant>
        <vt:i4>0</vt:i4>
      </vt:variant>
      <vt:variant>
        <vt:i4>5</vt:i4>
      </vt:variant>
      <vt:variant>
        <vt:lpwstr>http://www.zywiec.powiat.pl/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 na zadania publiczne Powiatu Żywieckiego realizowane przez organizacje pozarządowe, podmioty o których m</dc:title>
  <dc:creator>xxx</dc:creator>
  <cp:lastModifiedBy>TKSP.Kubica Marta</cp:lastModifiedBy>
  <cp:revision>127</cp:revision>
  <cp:lastPrinted>2021-05-20T07:48:00Z</cp:lastPrinted>
  <dcterms:created xsi:type="dcterms:W3CDTF">2016-11-16T09:11:00Z</dcterms:created>
  <dcterms:modified xsi:type="dcterms:W3CDTF">2021-06-22T06:37:00Z</dcterms:modified>
</cp:coreProperties>
</file>