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7E13A" w14:textId="1D7B8D51" w:rsidR="00DB463F" w:rsidRPr="00D671F0" w:rsidRDefault="006553BF" w:rsidP="002F1912">
      <w:pPr>
        <w:spacing w:after="0"/>
        <w:jc w:val="center"/>
        <w:rPr>
          <w:rFonts w:cstheme="minorHAnsi"/>
          <w:b/>
          <w:sz w:val="24"/>
          <w:szCs w:val="24"/>
        </w:rPr>
      </w:pPr>
      <w:r w:rsidRPr="00D671F0">
        <w:rPr>
          <w:rFonts w:cstheme="minorHAnsi"/>
          <w:b/>
          <w:sz w:val="24"/>
          <w:szCs w:val="24"/>
        </w:rPr>
        <w:t>Regulamin przetargu ustnego na sprzedaż samochod</w:t>
      </w:r>
      <w:r w:rsidR="00EB66E3" w:rsidRPr="00D671F0">
        <w:rPr>
          <w:rFonts w:cstheme="minorHAnsi"/>
          <w:b/>
          <w:sz w:val="24"/>
          <w:szCs w:val="24"/>
        </w:rPr>
        <w:t>u</w:t>
      </w:r>
    </w:p>
    <w:p w14:paraId="4F787BAF" w14:textId="689C8D5C" w:rsidR="00BA0A7F" w:rsidRPr="00D671F0" w:rsidRDefault="00BA0A7F" w:rsidP="002F1912">
      <w:pPr>
        <w:spacing w:after="0"/>
        <w:jc w:val="center"/>
        <w:rPr>
          <w:rFonts w:cstheme="minorHAnsi"/>
          <w:b/>
          <w:sz w:val="24"/>
          <w:szCs w:val="24"/>
        </w:rPr>
      </w:pPr>
      <w:r w:rsidRPr="00D671F0">
        <w:rPr>
          <w:rFonts w:cstheme="minorHAnsi"/>
          <w:b/>
          <w:sz w:val="24"/>
          <w:szCs w:val="24"/>
        </w:rPr>
        <w:t xml:space="preserve">Nr ref. nadany przez Organizatora: </w:t>
      </w:r>
      <w:r w:rsidR="007D53FC" w:rsidRPr="00D671F0">
        <w:rPr>
          <w:rFonts w:cstheme="minorHAnsi"/>
          <w:b/>
          <w:bCs/>
          <w:sz w:val="24"/>
          <w:szCs w:val="24"/>
        </w:rPr>
        <w:t>ZT.7135.2.2022</w:t>
      </w:r>
    </w:p>
    <w:p w14:paraId="5048FB0B" w14:textId="69266BA2" w:rsidR="002F1912" w:rsidRPr="00D671F0" w:rsidRDefault="002F1912" w:rsidP="002B7D4F">
      <w:pPr>
        <w:spacing w:before="240" w:after="240"/>
        <w:jc w:val="center"/>
        <w:rPr>
          <w:rFonts w:cstheme="minorHAnsi"/>
          <w:b/>
        </w:rPr>
      </w:pPr>
      <w:r w:rsidRPr="00D671F0">
        <w:rPr>
          <w:rFonts w:cstheme="minorHAnsi"/>
          <w:b/>
        </w:rPr>
        <w:t>§</w:t>
      </w:r>
      <w:r w:rsidR="002B7D4F" w:rsidRPr="00D671F0">
        <w:rPr>
          <w:rFonts w:cstheme="minorHAnsi"/>
          <w:b/>
        </w:rPr>
        <w:t>1</w:t>
      </w:r>
    </w:p>
    <w:p w14:paraId="472BEACD" w14:textId="0202AF1A" w:rsidR="002F1912" w:rsidRPr="00D671F0" w:rsidRDefault="002F1912" w:rsidP="002F1912">
      <w:pPr>
        <w:spacing w:after="0"/>
        <w:jc w:val="both"/>
        <w:rPr>
          <w:rFonts w:cstheme="minorHAnsi"/>
        </w:rPr>
      </w:pPr>
      <w:r w:rsidRPr="00D671F0">
        <w:rPr>
          <w:rFonts w:cstheme="minorHAnsi"/>
        </w:rPr>
        <w:t xml:space="preserve">Organizatorem niniejszego przetargu ustnego (licytacji), zwanego dalej „Przetargiem”, jest </w:t>
      </w:r>
      <w:r w:rsidR="009A61DA" w:rsidRPr="00D671F0">
        <w:rPr>
          <w:rFonts w:eastAsia="GungsuhChe" w:cstheme="minorHAnsi"/>
          <w:iCs/>
        </w:rPr>
        <w:t>Starostwo Powiatowe w Żywcu, 34-30 Żywiec ul. Krasińskiego 1</w:t>
      </w:r>
      <w:r w:rsidR="000F6A4A" w:rsidRPr="00D671F0">
        <w:rPr>
          <w:rFonts w:eastAsia="GungsuhChe" w:cstheme="minorHAnsi"/>
          <w:iCs/>
        </w:rPr>
        <w:t>3</w:t>
      </w:r>
      <w:r w:rsidR="005E5322" w:rsidRPr="00D671F0">
        <w:rPr>
          <w:rFonts w:eastAsia="GungsuhChe" w:cstheme="minorHAnsi"/>
          <w:iCs/>
        </w:rPr>
        <w:t>,</w:t>
      </w:r>
      <w:r w:rsidRPr="00D671F0">
        <w:rPr>
          <w:rFonts w:cstheme="minorHAnsi"/>
        </w:rPr>
        <w:t xml:space="preserve"> zwan</w:t>
      </w:r>
      <w:r w:rsidR="005E5322" w:rsidRPr="00D671F0">
        <w:rPr>
          <w:rFonts w:cstheme="minorHAnsi"/>
        </w:rPr>
        <w:t>a</w:t>
      </w:r>
      <w:r w:rsidRPr="00D671F0">
        <w:rPr>
          <w:rFonts w:cstheme="minorHAnsi"/>
        </w:rPr>
        <w:t xml:space="preserve"> dalej „Organizatorem”.</w:t>
      </w:r>
    </w:p>
    <w:p w14:paraId="53F83CB1" w14:textId="4FE2381E" w:rsidR="002F1912" w:rsidRPr="00D671F0" w:rsidRDefault="002F1912" w:rsidP="002B7D4F">
      <w:pPr>
        <w:spacing w:before="240" w:after="240"/>
        <w:jc w:val="center"/>
        <w:rPr>
          <w:rFonts w:cstheme="minorHAnsi"/>
          <w:b/>
        </w:rPr>
      </w:pPr>
      <w:r w:rsidRPr="00D671F0">
        <w:rPr>
          <w:rFonts w:cstheme="minorHAnsi"/>
          <w:b/>
        </w:rPr>
        <w:t>§2</w:t>
      </w:r>
    </w:p>
    <w:p w14:paraId="4854616C" w14:textId="228474CE" w:rsidR="007B22AD" w:rsidRPr="00D671F0" w:rsidRDefault="007B22AD" w:rsidP="0013014E">
      <w:pPr>
        <w:pStyle w:val="Akapitzlist"/>
        <w:numPr>
          <w:ilvl w:val="0"/>
          <w:numId w:val="5"/>
        </w:numPr>
        <w:spacing w:after="0"/>
        <w:ind w:left="426" w:hanging="426"/>
        <w:jc w:val="both"/>
        <w:rPr>
          <w:rFonts w:cstheme="minorHAnsi"/>
        </w:rPr>
      </w:pPr>
      <w:r w:rsidRPr="00D671F0">
        <w:rPr>
          <w:rFonts w:cstheme="minorHAnsi"/>
        </w:rPr>
        <w:t xml:space="preserve">Przedmiotem niniejszego przetargu </w:t>
      </w:r>
      <w:r w:rsidR="00B47191" w:rsidRPr="00D671F0">
        <w:rPr>
          <w:rFonts w:cstheme="minorHAnsi"/>
        </w:rPr>
        <w:t xml:space="preserve">jest następujący </w:t>
      </w:r>
      <w:r w:rsidR="009A61DA" w:rsidRPr="00D671F0">
        <w:rPr>
          <w:rFonts w:cstheme="minorHAnsi"/>
        </w:rPr>
        <w:t>samochód</w:t>
      </w:r>
      <w:r w:rsidRPr="00D671F0">
        <w:rPr>
          <w:rFonts w:cstheme="minorHAnsi"/>
        </w:rPr>
        <w:t>:</w:t>
      </w:r>
    </w:p>
    <w:p w14:paraId="682A367C" w14:textId="72ACDA86" w:rsidR="005E5322" w:rsidRPr="00D671F0" w:rsidRDefault="005E5322" w:rsidP="005E5322">
      <w:pPr>
        <w:autoSpaceDE w:val="0"/>
        <w:autoSpaceDN w:val="0"/>
        <w:adjustRightInd w:val="0"/>
        <w:spacing w:after="0"/>
        <w:ind w:left="426"/>
        <w:rPr>
          <w:rFonts w:cstheme="minorHAnsi"/>
          <w:b/>
        </w:rPr>
      </w:pPr>
      <w:r w:rsidRPr="00D671F0">
        <w:rPr>
          <w:rFonts w:cstheme="minorHAnsi"/>
          <w:b/>
          <w:bCs/>
        </w:rPr>
        <w:t xml:space="preserve">Marka i typ </w:t>
      </w:r>
      <w:proofErr w:type="spellStart"/>
      <w:r w:rsidRPr="00D671F0">
        <w:rPr>
          <w:rFonts w:cstheme="minorHAnsi"/>
          <w:b/>
          <w:bCs/>
        </w:rPr>
        <w:t>pojazdu:</w:t>
      </w:r>
      <w:r w:rsidR="009A61DA" w:rsidRPr="00D671F0">
        <w:rPr>
          <w:rFonts w:cstheme="minorHAnsi"/>
          <w:b/>
        </w:rPr>
        <w:t>Subaru</w:t>
      </w:r>
      <w:proofErr w:type="spellEnd"/>
      <w:r w:rsidR="00AD6901" w:rsidRPr="00D671F0">
        <w:rPr>
          <w:rFonts w:cstheme="minorHAnsi"/>
          <w:b/>
        </w:rPr>
        <w:t xml:space="preserve"> </w:t>
      </w:r>
      <w:proofErr w:type="spellStart"/>
      <w:r w:rsidR="00AD6901" w:rsidRPr="00D671F0">
        <w:rPr>
          <w:rFonts w:cstheme="minorHAnsi"/>
          <w:b/>
        </w:rPr>
        <w:t>Forester</w:t>
      </w:r>
      <w:proofErr w:type="spellEnd"/>
      <w:r w:rsidR="00AD6901" w:rsidRPr="00D671F0">
        <w:rPr>
          <w:rFonts w:cstheme="minorHAnsi"/>
          <w:b/>
        </w:rPr>
        <w:t xml:space="preserve"> 2.0 </w:t>
      </w:r>
    </w:p>
    <w:p w14:paraId="03322A9B" w14:textId="250AAF02" w:rsidR="00B0240A" w:rsidRPr="00D671F0" w:rsidRDefault="00B0240A" w:rsidP="005E5322">
      <w:pPr>
        <w:autoSpaceDE w:val="0"/>
        <w:autoSpaceDN w:val="0"/>
        <w:adjustRightInd w:val="0"/>
        <w:spacing w:after="0"/>
        <w:ind w:left="426"/>
        <w:rPr>
          <w:rFonts w:cstheme="minorHAnsi"/>
          <w:b/>
        </w:rPr>
      </w:pPr>
      <w:r w:rsidRPr="00D671F0">
        <w:rPr>
          <w:rFonts w:cstheme="minorHAnsi"/>
          <w:b/>
        </w:rPr>
        <w:t>Rodzaj pojazdu – samochód terenowy</w:t>
      </w:r>
    </w:p>
    <w:p w14:paraId="3679337A" w14:textId="6C1D6417" w:rsidR="005E5322" w:rsidRPr="00D671F0" w:rsidRDefault="005E5322" w:rsidP="005E5322">
      <w:pPr>
        <w:autoSpaceDE w:val="0"/>
        <w:autoSpaceDN w:val="0"/>
        <w:adjustRightInd w:val="0"/>
        <w:spacing w:after="0"/>
        <w:ind w:left="426"/>
        <w:rPr>
          <w:rFonts w:cstheme="minorHAnsi"/>
        </w:rPr>
      </w:pPr>
      <w:r w:rsidRPr="00D671F0">
        <w:rPr>
          <w:rFonts w:cstheme="minorHAnsi"/>
        </w:rPr>
        <w:t xml:space="preserve">Rok produkcji: </w:t>
      </w:r>
      <w:r w:rsidR="009A61DA" w:rsidRPr="00D671F0">
        <w:rPr>
          <w:rFonts w:cstheme="minorHAnsi"/>
        </w:rPr>
        <w:t>1998</w:t>
      </w:r>
    </w:p>
    <w:p w14:paraId="62B88F88" w14:textId="5177A5AF" w:rsidR="005E5322" w:rsidRPr="00D671F0" w:rsidRDefault="005E5322" w:rsidP="005E5322">
      <w:pPr>
        <w:autoSpaceDE w:val="0"/>
        <w:autoSpaceDN w:val="0"/>
        <w:adjustRightInd w:val="0"/>
        <w:spacing w:after="0"/>
        <w:ind w:left="426"/>
        <w:rPr>
          <w:rFonts w:cstheme="minorHAnsi"/>
        </w:rPr>
      </w:pPr>
      <w:r w:rsidRPr="00D671F0">
        <w:rPr>
          <w:rFonts w:cstheme="minorHAnsi"/>
        </w:rPr>
        <w:t xml:space="preserve">Numer rej.: SZY </w:t>
      </w:r>
      <w:r w:rsidR="009A61DA" w:rsidRPr="00D671F0">
        <w:rPr>
          <w:rFonts w:cstheme="minorHAnsi"/>
        </w:rPr>
        <w:t>3U21</w:t>
      </w:r>
    </w:p>
    <w:p w14:paraId="5E3A2C75" w14:textId="5027CB1B" w:rsidR="005E5322" w:rsidRPr="00D671F0" w:rsidRDefault="005E5322" w:rsidP="009A61DA">
      <w:pPr>
        <w:autoSpaceDE w:val="0"/>
        <w:autoSpaceDN w:val="0"/>
        <w:adjustRightInd w:val="0"/>
        <w:spacing w:after="0"/>
        <w:ind w:left="426"/>
        <w:rPr>
          <w:rFonts w:cstheme="minorHAnsi"/>
        </w:rPr>
      </w:pPr>
      <w:r w:rsidRPr="00D671F0">
        <w:rPr>
          <w:rFonts w:cstheme="minorHAnsi"/>
        </w:rPr>
        <w:t>Nr identyfikacyjny (VIN):</w:t>
      </w:r>
      <w:r w:rsidR="009A61DA" w:rsidRPr="00D671F0">
        <w:rPr>
          <w:rFonts w:cstheme="minorHAnsi"/>
        </w:rPr>
        <w:t xml:space="preserve"> </w:t>
      </w:r>
      <w:bookmarkStart w:id="0" w:name="_Hlk95375856"/>
      <w:r w:rsidR="009A61DA" w:rsidRPr="00D671F0">
        <w:rPr>
          <w:rFonts w:cstheme="minorHAnsi"/>
        </w:rPr>
        <w:t>JF1SF5LJ4WG018114</w:t>
      </w:r>
    </w:p>
    <w:bookmarkEnd w:id="0"/>
    <w:p w14:paraId="78C86C0D" w14:textId="6DAAE26F" w:rsidR="005E5322" w:rsidRPr="00D671F0" w:rsidRDefault="00B0240A" w:rsidP="005E5322">
      <w:pPr>
        <w:autoSpaceDE w:val="0"/>
        <w:autoSpaceDN w:val="0"/>
        <w:adjustRightInd w:val="0"/>
        <w:spacing w:after="0"/>
        <w:ind w:left="426"/>
        <w:rPr>
          <w:rFonts w:cstheme="minorHAnsi"/>
        </w:rPr>
      </w:pPr>
      <w:proofErr w:type="spellStart"/>
      <w:r w:rsidRPr="00D671F0">
        <w:rPr>
          <w:rFonts w:cstheme="minorHAnsi"/>
        </w:rPr>
        <w:t>Dop.masa</w:t>
      </w:r>
      <w:proofErr w:type="spellEnd"/>
      <w:r w:rsidRPr="00D671F0">
        <w:rPr>
          <w:rFonts w:cstheme="minorHAnsi"/>
        </w:rPr>
        <w:t xml:space="preserve"> </w:t>
      </w:r>
      <w:proofErr w:type="spellStart"/>
      <w:r w:rsidRPr="00D671F0">
        <w:rPr>
          <w:rFonts w:cstheme="minorHAnsi"/>
        </w:rPr>
        <w:t>całk</w:t>
      </w:r>
      <w:proofErr w:type="spellEnd"/>
      <w:r w:rsidRPr="00D671F0">
        <w:rPr>
          <w:rFonts w:cstheme="minorHAnsi"/>
        </w:rPr>
        <w:t>.</w:t>
      </w:r>
      <w:r w:rsidR="005E5322" w:rsidRPr="00D671F0">
        <w:rPr>
          <w:rFonts w:cstheme="minorHAnsi"/>
        </w:rPr>
        <w:t>: 1</w:t>
      </w:r>
      <w:r w:rsidR="009A61DA" w:rsidRPr="00D671F0">
        <w:rPr>
          <w:rFonts w:cstheme="minorHAnsi"/>
        </w:rPr>
        <w:t xml:space="preserve">860 </w:t>
      </w:r>
      <w:r w:rsidR="005E5322" w:rsidRPr="00D671F0">
        <w:rPr>
          <w:rFonts w:cstheme="minorHAnsi"/>
        </w:rPr>
        <w:t>kg</w:t>
      </w:r>
    </w:p>
    <w:p w14:paraId="3BE62FF9" w14:textId="09E8AE0A" w:rsidR="005E5322" w:rsidRPr="00D671F0" w:rsidRDefault="005E5322" w:rsidP="005E5322">
      <w:pPr>
        <w:autoSpaceDE w:val="0"/>
        <w:autoSpaceDN w:val="0"/>
        <w:adjustRightInd w:val="0"/>
        <w:spacing w:after="0"/>
        <w:ind w:left="426"/>
        <w:rPr>
          <w:rFonts w:cstheme="minorHAnsi"/>
          <w:bCs/>
        </w:rPr>
      </w:pPr>
      <w:r w:rsidRPr="00D671F0">
        <w:rPr>
          <w:rFonts w:cstheme="minorHAnsi"/>
          <w:bCs/>
        </w:rPr>
        <w:t>Silnik</w:t>
      </w:r>
      <w:r w:rsidR="009A61DA" w:rsidRPr="00D671F0">
        <w:rPr>
          <w:rFonts w:cstheme="minorHAnsi"/>
          <w:bCs/>
        </w:rPr>
        <w:t xml:space="preserve"> i układ przeniesienia napędu: brak możliwości uruchomienia, zużycia osprzętu</w:t>
      </w:r>
    </w:p>
    <w:p w14:paraId="3C1F1AF6" w14:textId="32D6A558" w:rsidR="005E5322" w:rsidRPr="00D671F0" w:rsidRDefault="005E5322" w:rsidP="00AD6901">
      <w:pPr>
        <w:autoSpaceDE w:val="0"/>
        <w:autoSpaceDN w:val="0"/>
        <w:adjustRightInd w:val="0"/>
        <w:spacing w:after="0"/>
        <w:ind w:left="426"/>
        <w:rPr>
          <w:rFonts w:cstheme="minorHAnsi"/>
          <w:bCs/>
        </w:rPr>
      </w:pPr>
      <w:r w:rsidRPr="00D671F0">
        <w:rPr>
          <w:rFonts w:cstheme="minorHAnsi"/>
          <w:bCs/>
        </w:rPr>
        <w:t>Układ – liczba cy</w:t>
      </w:r>
      <w:r w:rsidR="009A61DA" w:rsidRPr="00D671F0">
        <w:rPr>
          <w:rFonts w:cstheme="minorHAnsi"/>
          <w:bCs/>
        </w:rPr>
        <w:t>lindrów 4 / bokser/16</w:t>
      </w:r>
    </w:p>
    <w:p w14:paraId="105A10A2" w14:textId="04AF58AE" w:rsidR="005E5322" w:rsidRPr="00D671F0" w:rsidRDefault="005E5322" w:rsidP="005E5322">
      <w:pPr>
        <w:tabs>
          <w:tab w:val="left" w:pos="2205"/>
        </w:tabs>
        <w:autoSpaceDE w:val="0"/>
        <w:autoSpaceDN w:val="0"/>
        <w:adjustRightInd w:val="0"/>
        <w:spacing w:after="0"/>
        <w:ind w:left="426"/>
        <w:rPr>
          <w:rFonts w:cstheme="minorHAnsi"/>
          <w:bCs/>
        </w:rPr>
      </w:pPr>
      <w:r w:rsidRPr="00D671F0">
        <w:rPr>
          <w:rFonts w:cstheme="minorHAnsi"/>
          <w:bCs/>
        </w:rPr>
        <w:t xml:space="preserve">Skrzynia biegów: </w:t>
      </w:r>
      <w:r w:rsidR="00AD6901" w:rsidRPr="00D671F0">
        <w:rPr>
          <w:rFonts w:cstheme="minorHAnsi"/>
          <w:bCs/>
        </w:rPr>
        <w:t xml:space="preserve">manualna </w:t>
      </w:r>
    </w:p>
    <w:p w14:paraId="55E9BC37" w14:textId="66611C8E" w:rsidR="00B0240A" w:rsidRPr="00D671F0" w:rsidRDefault="00B0240A" w:rsidP="005E5322">
      <w:pPr>
        <w:tabs>
          <w:tab w:val="left" w:pos="2205"/>
        </w:tabs>
        <w:autoSpaceDE w:val="0"/>
        <w:autoSpaceDN w:val="0"/>
        <w:adjustRightInd w:val="0"/>
        <w:spacing w:after="0"/>
        <w:ind w:left="426"/>
        <w:rPr>
          <w:rFonts w:cstheme="minorHAnsi"/>
          <w:bCs/>
        </w:rPr>
      </w:pPr>
      <w:r w:rsidRPr="00D671F0">
        <w:rPr>
          <w:rFonts w:cstheme="minorHAnsi"/>
          <w:bCs/>
        </w:rPr>
        <w:t>Okres eksploatacji pojazdu – (98/05/15-22/01/15)</w:t>
      </w:r>
    </w:p>
    <w:p w14:paraId="36915332" w14:textId="4FBDB76E" w:rsidR="00B0240A" w:rsidRPr="00D671F0" w:rsidRDefault="00B0240A" w:rsidP="005E5322">
      <w:pPr>
        <w:tabs>
          <w:tab w:val="left" w:pos="2205"/>
        </w:tabs>
        <w:autoSpaceDE w:val="0"/>
        <w:autoSpaceDN w:val="0"/>
        <w:adjustRightInd w:val="0"/>
        <w:spacing w:after="0"/>
        <w:ind w:left="426"/>
        <w:rPr>
          <w:rFonts w:cstheme="minorHAnsi"/>
          <w:bCs/>
        </w:rPr>
      </w:pPr>
      <w:r w:rsidRPr="00D671F0">
        <w:rPr>
          <w:rFonts w:cstheme="minorHAnsi"/>
          <w:bCs/>
        </w:rPr>
        <w:t>Kolor powłoki lakierowej – zielony 2 warstwowy z efektem metalicznym</w:t>
      </w:r>
    </w:p>
    <w:p w14:paraId="3C32E196" w14:textId="065443F8" w:rsidR="00B0240A" w:rsidRPr="00D671F0" w:rsidRDefault="00B0240A" w:rsidP="005E5322">
      <w:pPr>
        <w:tabs>
          <w:tab w:val="left" w:pos="2205"/>
        </w:tabs>
        <w:autoSpaceDE w:val="0"/>
        <w:autoSpaceDN w:val="0"/>
        <w:adjustRightInd w:val="0"/>
        <w:spacing w:after="0"/>
        <w:ind w:left="426"/>
        <w:rPr>
          <w:rFonts w:cstheme="minorHAnsi"/>
          <w:bCs/>
        </w:rPr>
      </w:pPr>
      <w:r w:rsidRPr="00D671F0">
        <w:rPr>
          <w:rFonts w:cstheme="minorHAnsi"/>
          <w:bCs/>
        </w:rPr>
        <w:t>Rodzaj nadwozia – kombi ( uniwersalne) 5 drzwiowe 5 osobowe</w:t>
      </w:r>
    </w:p>
    <w:p w14:paraId="69C028F4" w14:textId="2901BB6D" w:rsidR="00B0240A" w:rsidRPr="00D671F0" w:rsidRDefault="00B0240A" w:rsidP="005E5322">
      <w:pPr>
        <w:tabs>
          <w:tab w:val="left" w:pos="2205"/>
        </w:tabs>
        <w:autoSpaceDE w:val="0"/>
        <w:autoSpaceDN w:val="0"/>
        <w:adjustRightInd w:val="0"/>
        <w:spacing w:after="0"/>
        <w:ind w:left="426"/>
        <w:rPr>
          <w:rFonts w:cstheme="minorHAnsi"/>
          <w:bCs/>
        </w:rPr>
      </w:pPr>
      <w:r w:rsidRPr="00D671F0">
        <w:rPr>
          <w:rFonts w:cstheme="minorHAnsi"/>
          <w:bCs/>
        </w:rPr>
        <w:t>Konstrukcja – samonośna</w:t>
      </w:r>
    </w:p>
    <w:p w14:paraId="3A41ABE0" w14:textId="332398F1" w:rsidR="00B0240A" w:rsidRPr="00D671F0" w:rsidRDefault="00B0240A" w:rsidP="005E5322">
      <w:pPr>
        <w:tabs>
          <w:tab w:val="left" w:pos="2205"/>
        </w:tabs>
        <w:autoSpaceDE w:val="0"/>
        <w:autoSpaceDN w:val="0"/>
        <w:adjustRightInd w:val="0"/>
        <w:spacing w:after="0"/>
        <w:ind w:left="426"/>
        <w:rPr>
          <w:rFonts w:cstheme="minorHAnsi"/>
          <w:bCs/>
        </w:rPr>
      </w:pPr>
      <w:r w:rsidRPr="00D671F0">
        <w:rPr>
          <w:rFonts w:cstheme="minorHAnsi"/>
          <w:bCs/>
        </w:rPr>
        <w:t xml:space="preserve">Oznaczenie silnika </w:t>
      </w:r>
      <w:r w:rsidR="006C23FD" w:rsidRPr="00D671F0">
        <w:rPr>
          <w:rFonts w:cstheme="minorHAnsi"/>
          <w:bCs/>
        </w:rPr>
        <w:t>–</w:t>
      </w:r>
      <w:r w:rsidRPr="00D671F0">
        <w:rPr>
          <w:rFonts w:cstheme="minorHAnsi"/>
          <w:bCs/>
        </w:rPr>
        <w:t xml:space="preserve"> </w:t>
      </w:r>
      <w:r w:rsidR="006C23FD" w:rsidRPr="00D671F0">
        <w:rPr>
          <w:rFonts w:cstheme="minorHAnsi"/>
          <w:bCs/>
        </w:rPr>
        <w:t>EJ20</w:t>
      </w:r>
    </w:p>
    <w:p w14:paraId="77AF2CC4" w14:textId="00B98B92" w:rsidR="006C23FD" w:rsidRPr="00D671F0" w:rsidRDefault="006C23FD" w:rsidP="005E5322">
      <w:pPr>
        <w:tabs>
          <w:tab w:val="left" w:pos="2205"/>
        </w:tabs>
        <w:autoSpaceDE w:val="0"/>
        <w:autoSpaceDN w:val="0"/>
        <w:adjustRightInd w:val="0"/>
        <w:spacing w:after="0"/>
        <w:ind w:left="426"/>
        <w:rPr>
          <w:rFonts w:cstheme="minorHAnsi"/>
          <w:bCs/>
        </w:rPr>
      </w:pPr>
      <w:r w:rsidRPr="00D671F0">
        <w:rPr>
          <w:rFonts w:cstheme="minorHAnsi"/>
          <w:bCs/>
        </w:rPr>
        <w:t>Jednostka napędowa – z zapłonem iskrowym ( wtrysk)</w:t>
      </w:r>
    </w:p>
    <w:p w14:paraId="692C00A1" w14:textId="4EE7FD50" w:rsidR="006C23FD" w:rsidRPr="00D671F0" w:rsidRDefault="006C23FD" w:rsidP="005E5322">
      <w:pPr>
        <w:tabs>
          <w:tab w:val="left" w:pos="2205"/>
        </w:tabs>
        <w:autoSpaceDE w:val="0"/>
        <w:autoSpaceDN w:val="0"/>
        <w:adjustRightInd w:val="0"/>
        <w:spacing w:after="0"/>
        <w:ind w:left="426"/>
        <w:rPr>
          <w:rFonts w:cstheme="minorHAnsi"/>
          <w:bCs/>
        </w:rPr>
      </w:pPr>
      <w:r w:rsidRPr="00D671F0">
        <w:rPr>
          <w:rFonts w:cstheme="minorHAnsi"/>
          <w:bCs/>
        </w:rPr>
        <w:t>Pojemność moc silnika – 1994ccm/92kW ( 125KM)</w:t>
      </w:r>
    </w:p>
    <w:p w14:paraId="34EDB317" w14:textId="6DB81B6F" w:rsidR="006C23FD" w:rsidRPr="00D671F0" w:rsidRDefault="006C23FD" w:rsidP="005E5322">
      <w:pPr>
        <w:tabs>
          <w:tab w:val="left" w:pos="2205"/>
        </w:tabs>
        <w:autoSpaceDE w:val="0"/>
        <w:autoSpaceDN w:val="0"/>
        <w:adjustRightInd w:val="0"/>
        <w:spacing w:after="0"/>
        <w:ind w:left="426"/>
        <w:rPr>
          <w:rFonts w:cstheme="minorHAnsi"/>
          <w:bCs/>
        </w:rPr>
      </w:pPr>
      <w:r w:rsidRPr="00D671F0">
        <w:rPr>
          <w:rFonts w:cstheme="minorHAnsi"/>
          <w:bCs/>
        </w:rPr>
        <w:t>Rodzaj napędu – AWD ( 4x4)</w:t>
      </w:r>
    </w:p>
    <w:p w14:paraId="15BF6AE9" w14:textId="54C6ED14" w:rsidR="006C23FD" w:rsidRPr="00D671F0" w:rsidRDefault="006C23FD" w:rsidP="002B7D4F">
      <w:pPr>
        <w:tabs>
          <w:tab w:val="left" w:pos="2205"/>
        </w:tabs>
        <w:autoSpaceDE w:val="0"/>
        <w:autoSpaceDN w:val="0"/>
        <w:adjustRightInd w:val="0"/>
        <w:spacing w:before="240" w:after="240"/>
        <w:ind w:left="425"/>
        <w:rPr>
          <w:rFonts w:cstheme="minorHAnsi"/>
          <w:bCs/>
        </w:rPr>
      </w:pPr>
      <w:r w:rsidRPr="00D671F0">
        <w:rPr>
          <w:rFonts w:cstheme="minorHAnsi"/>
          <w:bCs/>
        </w:rPr>
        <w:t>Wyposażenie dodatkowe:</w:t>
      </w:r>
    </w:p>
    <w:p w14:paraId="6E81E91C" w14:textId="15C7BA4C" w:rsidR="006C23FD" w:rsidRPr="00D671F0" w:rsidRDefault="006C23FD" w:rsidP="006C23FD">
      <w:pPr>
        <w:pStyle w:val="Akapitzlist"/>
        <w:numPr>
          <w:ilvl w:val="0"/>
          <w:numId w:val="10"/>
        </w:numPr>
        <w:tabs>
          <w:tab w:val="left" w:pos="2205"/>
        </w:tabs>
        <w:autoSpaceDE w:val="0"/>
        <w:autoSpaceDN w:val="0"/>
        <w:adjustRightInd w:val="0"/>
        <w:spacing w:after="0"/>
        <w:rPr>
          <w:rFonts w:cstheme="minorHAnsi"/>
          <w:bCs/>
        </w:rPr>
      </w:pPr>
      <w:r w:rsidRPr="00D671F0">
        <w:rPr>
          <w:rFonts w:cstheme="minorHAnsi"/>
          <w:bCs/>
        </w:rPr>
        <w:t>Lakier metalizowany</w:t>
      </w:r>
    </w:p>
    <w:p w14:paraId="2A42B5E6" w14:textId="351D9EEB" w:rsidR="006C23FD" w:rsidRPr="00D671F0" w:rsidRDefault="006C23FD" w:rsidP="006C23FD">
      <w:pPr>
        <w:tabs>
          <w:tab w:val="left" w:pos="2205"/>
        </w:tabs>
        <w:autoSpaceDE w:val="0"/>
        <w:autoSpaceDN w:val="0"/>
        <w:adjustRightInd w:val="0"/>
        <w:spacing w:after="0"/>
        <w:ind w:left="426"/>
        <w:rPr>
          <w:rFonts w:cstheme="minorHAnsi"/>
          <w:bCs/>
        </w:rPr>
      </w:pPr>
      <w:r w:rsidRPr="00D671F0">
        <w:rPr>
          <w:rFonts w:cstheme="minorHAnsi"/>
          <w:bCs/>
        </w:rPr>
        <w:t>Stan techniczny pojazdu:</w:t>
      </w:r>
    </w:p>
    <w:p w14:paraId="4C665DCF" w14:textId="354FFDB9" w:rsidR="006C23FD" w:rsidRPr="00D671F0" w:rsidRDefault="006C23FD" w:rsidP="006C23FD">
      <w:pPr>
        <w:pStyle w:val="Akapitzlist"/>
        <w:numPr>
          <w:ilvl w:val="0"/>
          <w:numId w:val="11"/>
        </w:numPr>
        <w:tabs>
          <w:tab w:val="left" w:pos="2205"/>
        </w:tabs>
        <w:autoSpaceDE w:val="0"/>
        <w:autoSpaceDN w:val="0"/>
        <w:adjustRightInd w:val="0"/>
        <w:spacing w:after="0"/>
        <w:rPr>
          <w:rFonts w:cstheme="minorHAnsi"/>
          <w:bCs/>
        </w:rPr>
      </w:pPr>
      <w:r w:rsidRPr="00D671F0">
        <w:rPr>
          <w:rFonts w:cstheme="minorHAnsi"/>
          <w:bCs/>
        </w:rPr>
        <w:t>Pojazd technicznie unieruchomiony</w:t>
      </w:r>
    </w:p>
    <w:p w14:paraId="58C58569" w14:textId="435961FC" w:rsidR="006C23FD" w:rsidRPr="00D671F0" w:rsidRDefault="006C23FD" w:rsidP="006C23FD">
      <w:pPr>
        <w:pStyle w:val="Akapitzlist"/>
        <w:numPr>
          <w:ilvl w:val="0"/>
          <w:numId w:val="11"/>
        </w:numPr>
        <w:tabs>
          <w:tab w:val="left" w:pos="2205"/>
        </w:tabs>
        <w:autoSpaceDE w:val="0"/>
        <w:autoSpaceDN w:val="0"/>
        <w:adjustRightInd w:val="0"/>
        <w:spacing w:after="0"/>
        <w:rPr>
          <w:rFonts w:cstheme="minorHAnsi"/>
          <w:bCs/>
        </w:rPr>
      </w:pPr>
      <w:r w:rsidRPr="00D671F0">
        <w:rPr>
          <w:rFonts w:cstheme="minorHAnsi"/>
          <w:bCs/>
        </w:rPr>
        <w:t>Nadwozie- powłoka lakieru porysowana, wgniecenia i korozja oblachowania zewnętrznego, zderzak tylny wgnieciony, tapicerka poprzecierana, wnętrze brudne</w:t>
      </w:r>
    </w:p>
    <w:p w14:paraId="5710DD88" w14:textId="0F6A4583" w:rsidR="006C23FD" w:rsidRPr="00D671F0" w:rsidRDefault="006C23FD" w:rsidP="006C23FD">
      <w:pPr>
        <w:pStyle w:val="Akapitzlist"/>
        <w:numPr>
          <w:ilvl w:val="0"/>
          <w:numId w:val="11"/>
        </w:numPr>
        <w:tabs>
          <w:tab w:val="left" w:pos="2205"/>
        </w:tabs>
        <w:autoSpaceDE w:val="0"/>
        <w:autoSpaceDN w:val="0"/>
        <w:adjustRightInd w:val="0"/>
        <w:spacing w:after="0"/>
        <w:rPr>
          <w:rFonts w:cstheme="minorHAnsi"/>
          <w:bCs/>
        </w:rPr>
      </w:pPr>
      <w:r w:rsidRPr="00D671F0">
        <w:rPr>
          <w:rFonts w:cstheme="minorHAnsi"/>
          <w:bCs/>
        </w:rPr>
        <w:t>Silnik i układ przeniesienia napędu</w:t>
      </w:r>
      <w:r w:rsidR="00C61899" w:rsidRPr="00D671F0">
        <w:rPr>
          <w:rFonts w:cstheme="minorHAnsi"/>
          <w:bCs/>
        </w:rPr>
        <w:t>; brak możliwości uruchomienia, zużycie osprzętu</w:t>
      </w:r>
    </w:p>
    <w:p w14:paraId="7AF97187" w14:textId="305F823C" w:rsidR="00C61899" w:rsidRPr="00D671F0" w:rsidRDefault="00C61899" w:rsidP="006C23FD">
      <w:pPr>
        <w:pStyle w:val="Akapitzlist"/>
        <w:numPr>
          <w:ilvl w:val="0"/>
          <w:numId w:val="11"/>
        </w:numPr>
        <w:tabs>
          <w:tab w:val="left" w:pos="2205"/>
        </w:tabs>
        <w:autoSpaceDE w:val="0"/>
        <w:autoSpaceDN w:val="0"/>
        <w:adjustRightInd w:val="0"/>
        <w:spacing w:after="0"/>
        <w:rPr>
          <w:rFonts w:cstheme="minorHAnsi"/>
          <w:bCs/>
        </w:rPr>
      </w:pPr>
      <w:r w:rsidRPr="00D671F0">
        <w:rPr>
          <w:rFonts w:cstheme="minorHAnsi"/>
          <w:bCs/>
        </w:rPr>
        <w:t>Podwozie; zawieszenia, układ hamulcowy, układ kierowniczy, koła- elementy pordzewiałe</w:t>
      </w:r>
    </w:p>
    <w:p w14:paraId="5B13F204" w14:textId="014FD2B4" w:rsidR="00C61899" w:rsidRPr="00D671F0" w:rsidRDefault="00C61899" w:rsidP="00C61899">
      <w:pPr>
        <w:tabs>
          <w:tab w:val="left" w:pos="2205"/>
        </w:tabs>
        <w:autoSpaceDE w:val="0"/>
        <w:autoSpaceDN w:val="0"/>
        <w:adjustRightInd w:val="0"/>
        <w:spacing w:after="0"/>
        <w:ind w:left="426"/>
        <w:rPr>
          <w:rFonts w:cstheme="minorHAnsi"/>
          <w:b/>
        </w:rPr>
      </w:pPr>
      <w:r w:rsidRPr="00D671F0">
        <w:rPr>
          <w:rFonts w:cstheme="minorHAnsi"/>
          <w:b/>
        </w:rPr>
        <w:t>Ocena ogólna; pojazd kwalifikuje się do naprawy</w:t>
      </w:r>
    </w:p>
    <w:p w14:paraId="73B70A02" w14:textId="2EB84BB2" w:rsidR="00B0240A" w:rsidRPr="00D671F0" w:rsidRDefault="00C61899" w:rsidP="002B7D4F">
      <w:pPr>
        <w:tabs>
          <w:tab w:val="left" w:pos="2205"/>
        </w:tabs>
        <w:autoSpaceDE w:val="0"/>
        <w:autoSpaceDN w:val="0"/>
        <w:adjustRightInd w:val="0"/>
        <w:spacing w:before="240" w:after="240"/>
        <w:ind w:left="425"/>
        <w:rPr>
          <w:rFonts w:cstheme="minorHAnsi"/>
          <w:bCs/>
        </w:rPr>
      </w:pPr>
      <w:r w:rsidRPr="00D671F0">
        <w:rPr>
          <w:rFonts w:cstheme="minorHAnsi"/>
          <w:bCs/>
        </w:rPr>
        <w:t>Wycena na podstawie oględzin bez badania warsztatowego.</w:t>
      </w:r>
    </w:p>
    <w:p w14:paraId="6F3CAD4D" w14:textId="7654DF6A" w:rsidR="00C61899" w:rsidRPr="00D671F0" w:rsidRDefault="00C61899" w:rsidP="005E5322">
      <w:pPr>
        <w:tabs>
          <w:tab w:val="left" w:pos="2205"/>
        </w:tabs>
        <w:autoSpaceDE w:val="0"/>
        <w:autoSpaceDN w:val="0"/>
        <w:adjustRightInd w:val="0"/>
        <w:spacing w:after="0"/>
        <w:ind w:left="426"/>
        <w:rPr>
          <w:rFonts w:cstheme="minorHAnsi"/>
          <w:bCs/>
        </w:rPr>
      </w:pPr>
      <w:r w:rsidRPr="00D671F0">
        <w:rPr>
          <w:rFonts w:cstheme="minorHAnsi"/>
          <w:bCs/>
        </w:rPr>
        <w:t>Dowód rejestracyjny/ dokumenty pojazdu brak</w:t>
      </w:r>
    </w:p>
    <w:p w14:paraId="310BE70F" w14:textId="3983A0AD" w:rsidR="00C61899" w:rsidRPr="00D671F0" w:rsidRDefault="00C61899" w:rsidP="005E5322">
      <w:pPr>
        <w:tabs>
          <w:tab w:val="left" w:pos="2205"/>
        </w:tabs>
        <w:autoSpaceDE w:val="0"/>
        <w:autoSpaceDN w:val="0"/>
        <w:adjustRightInd w:val="0"/>
        <w:spacing w:after="0"/>
        <w:ind w:left="426"/>
        <w:rPr>
          <w:rFonts w:cstheme="minorHAnsi"/>
          <w:bCs/>
        </w:rPr>
      </w:pPr>
      <w:r w:rsidRPr="00D671F0">
        <w:rPr>
          <w:rFonts w:cstheme="minorHAnsi"/>
          <w:bCs/>
        </w:rPr>
        <w:t xml:space="preserve">Brak </w:t>
      </w:r>
      <w:proofErr w:type="spellStart"/>
      <w:r w:rsidRPr="00D671F0">
        <w:rPr>
          <w:rFonts w:cstheme="minorHAnsi"/>
          <w:bCs/>
        </w:rPr>
        <w:t>inf</w:t>
      </w:r>
      <w:proofErr w:type="spellEnd"/>
      <w:r w:rsidRPr="00D671F0">
        <w:rPr>
          <w:rFonts w:cstheme="minorHAnsi"/>
          <w:bCs/>
        </w:rPr>
        <w:t xml:space="preserve"> o dacie I rejestracji, korekty nie zastosowano</w:t>
      </w:r>
    </w:p>
    <w:p w14:paraId="09B7E74A" w14:textId="40A8DD6D" w:rsidR="00C61899" w:rsidRPr="00D671F0" w:rsidRDefault="00707051" w:rsidP="005E5322">
      <w:pPr>
        <w:tabs>
          <w:tab w:val="left" w:pos="2205"/>
        </w:tabs>
        <w:autoSpaceDE w:val="0"/>
        <w:autoSpaceDN w:val="0"/>
        <w:adjustRightInd w:val="0"/>
        <w:spacing w:after="0"/>
        <w:ind w:left="426"/>
        <w:rPr>
          <w:rFonts w:cstheme="minorHAnsi"/>
          <w:bCs/>
        </w:rPr>
      </w:pPr>
      <w:r w:rsidRPr="00D671F0">
        <w:rPr>
          <w:rFonts w:cstheme="minorHAnsi"/>
          <w:bCs/>
        </w:rPr>
        <w:t>Przebiegu pojazdu nie ustalono, korekty nie zastosowano</w:t>
      </w:r>
    </w:p>
    <w:p w14:paraId="2D0E6544" w14:textId="78DBA8AA" w:rsidR="00707051" w:rsidRPr="00D671F0" w:rsidRDefault="00707051" w:rsidP="002B7D4F">
      <w:pPr>
        <w:tabs>
          <w:tab w:val="left" w:pos="2205"/>
        </w:tabs>
        <w:autoSpaceDE w:val="0"/>
        <w:autoSpaceDN w:val="0"/>
        <w:adjustRightInd w:val="0"/>
        <w:spacing w:before="240" w:after="240"/>
        <w:ind w:left="425"/>
        <w:rPr>
          <w:rFonts w:cstheme="minorHAnsi"/>
          <w:bCs/>
        </w:rPr>
      </w:pPr>
      <w:r w:rsidRPr="00D671F0">
        <w:rPr>
          <w:rFonts w:cstheme="minorHAnsi"/>
          <w:bCs/>
        </w:rPr>
        <w:t xml:space="preserve">Pojazd tego rocznika nie figuruje w katalogach </w:t>
      </w:r>
      <w:proofErr w:type="spellStart"/>
      <w:r w:rsidRPr="00D671F0">
        <w:rPr>
          <w:rFonts w:cstheme="minorHAnsi"/>
          <w:bCs/>
        </w:rPr>
        <w:t>InfoEkspert</w:t>
      </w:r>
      <w:proofErr w:type="spellEnd"/>
    </w:p>
    <w:p w14:paraId="5023B53A" w14:textId="046C525B" w:rsidR="00B27591" w:rsidRPr="00D671F0" w:rsidRDefault="005E5322" w:rsidP="005E5322">
      <w:pPr>
        <w:spacing w:after="0"/>
        <w:ind w:left="426"/>
        <w:jc w:val="both"/>
        <w:rPr>
          <w:rFonts w:cstheme="minorHAnsi"/>
        </w:rPr>
      </w:pPr>
      <w:r w:rsidRPr="00D671F0">
        <w:rPr>
          <w:rFonts w:cstheme="minorHAnsi"/>
        </w:rPr>
        <w:lastRenderedPageBreak/>
        <w:t>Pojazd przeznaczony do sprz</w:t>
      </w:r>
      <w:r w:rsidR="00707051" w:rsidRPr="00D671F0">
        <w:rPr>
          <w:rFonts w:cstheme="minorHAnsi"/>
        </w:rPr>
        <w:t>edaży kwalifikuje się do naprawy.</w:t>
      </w:r>
    </w:p>
    <w:p w14:paraId="04EC47B8" w14:textId="76FBA041" w:rsidR="0013014E" w:rsidRPr="00D671F0" w:rsidRDefault="0013014E" w:rsidP="006553BF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ind w:left="426" w:hanging="426"/>
        <w:jc w:val="both"/>
        <w:rPr>
          <w:rFonts w:cstheme="minorHAnsi"/>
        </w:rPr>
      </w:pPr>
      <w:r w:rsidRPr="00D671F0">
        <w:rPr>
          <w:rFonts w:cstheme="minorHAnsi"/>
        </w:rPr>
        <w:t xml:space="preserve">Cena wywoławcza samochodu, o którym mowa w </w:t>
      </w:r>
      <w:r w:rsidR="00B47191" w:rsidRPr="00D671F0">
        <w:rPr>
          <w:rFonts w:cstheme="minorHAnsi"/>
        </w:rPr>
        <w:t>powyżej</w:t>
      </w:r>
      <w:r w:rsidRPr="00D671F0">
        <w:rPr>
          <w:rFonts w:cstheme="minorHAnsi"/>
        </w:rPr>
        <w:t xml:space="preserve"> wynosi </w:t>
      </w:r>
      <w:r w:rsidR="00D0539C">
        <w:rPr>
          <w:rFonts w:cstheme="minorHAnsi"/>
        </w:rPr>
        <w:t>1 0</w:t>
      </w:r>
      <w:r w:rsidR="00707051" w:rsidRPr="00D671F0">
        <w:rPr>
          <w:rFonts w:cstheme="minorHAnsi"/>
        </w:rPr>
        <w:t>00</w:t>
      </w:r>
      <w:r w:rsidR="00B27591" w:rsidRPr="00D671F0">
        <w:rPr>
          <w:rFonts w:cstheme="minorHAnsi"/>
        </w:rPr>
        <w:t xml:space="preserve"> </w:t>
      </w:r>
      <w:r w:rsidR="00B47191" w:rsidRPr="00D671F0">
        <w:rPr>
          <w:rFonts w:cstheme="minorHAnsi"/>
        </w:rPr>
        <w:t>zł</w:t>
      </w:r>
      <w:r w:rsidR="005E5322" w:rsidRPr="00D671F0">
        <w:rPr>
          <w:rFonts w:cstheme="minorHAnsi"/>
        </w:rPr>
        <w:t xml:space="preserve"> brutto</w:t>
      </w:r>
      <w:r w:rsidRPr="00D671F0">
        <w:rPr>
          <w:rFonts w:cstheme="minorHAnsi"/>
        </w:rPr>
        <w:t xml:space="preserve"> </w:t>
      </w:r>
      <w:r w:rsidR="00B47191" w:rsidRPr="00D671F0">
        <w:rPr>
          <w:rFonts w:cstheme="minorHAnsi"/>
        </w:rPr>
        <w:t xml:space="preserve">(słownie: </w:t>
      </w:r>
      <w:r w:rsidR="00D0539C">
        <w:rPr>
          <w:rFonts w:cstheme="minorHAnsi"/>
        </w:rPr>
        <w:t>tysiąc</w:t>
      </w:r>
      <w:r w:rsidR="00707051" w:rsidRPr="00D671F0">
        <w:rPr>
          <w:rFonts w:cstheme="minorHAnsi"/>
        </w:rPr>
        <w:t xml:space="preserve"> </w:t>
      </w:r>
      <w:r w:rsidR="005E5322" w:rsidRPr="00D671F0">
        <w:rPr>
          <w:rFonts w:cstheme="minorHAnsi"/>
        </w:rPr>
        <w:t xml:space="preserve"> </w:t>
      </w:r>
      <w:r w:rsidR="00B47191" w:rsidRPr="00D671F0">
        <w:rPr>
          <w:rFonts w:cstheme="minorHAnsi"/>
        </w:rPr>
        <w:t>złotych 00/100)</w:t>
      </w:r>
      <w:r w:rsidR="000F6A4A" w:rsidRPr="00D671F0">
        <w:rPr>
          <w:rFonts w:cstheme="minorHAnsi"/>
        </w:rPr>
        <w:t xml:space="preserve"> - ( kwota brutto zawiera podatek VAT 23%)</w:t>
      </w:r>
    </w:p>
    <w:p w14:paraId="7788028E" w14:textId="77777777" w:rsidR="00792352" w:rsidRPr="00D671F0" w:rsidRDefault="00792352" w:rsidP="0013014E">
      <w:pPr>
        <w:pStyle w:val="Akapitzlist"/>
        <w:numPr>
          <w:ilvl w:val="0"/>
          <w:numId w:val="5"/>
        </w:numPr>
        <w:spacing w:after="0"/>
        <w:ind w:left="426" w:hanging="426"/>
        <w:jc w:val="both"/>
        <w:rPr>
          <w:rFonts w:cstheme="minorHAnsi"/>
        </w:rPr>
      </w:pPr>
      <w:r w:rsidRPr="00D671F0">
        <w:rPr>
          <w:rFonts w:cstheme="minorHAnsi"/>
        </w:rPr>
        <w:t>Szczegółowe warunki zakupu samochodów, o których mowa w ust. 1, określa Projekt umowy, stanowiący załącznik nr 1 do niniejszego regulaminu.</w:t>
      </w:r>
    </w:p>
    <w:p w14:paraId="4E7233DF" w14:textId="77777777" w:rsidR="0013014E" w:rsidRPr="00D671F0" w:rsidRDefault="0013014E" w:rsidP="002F1912">
      <w:pPr>
        <w:spacing w:after="0"/>
        <w:jc w:val="center"/>
        <w:rPr>
          <w:rFonts w:cstheme="minorHAnsi"/>
          <w:b/>
        </w:rPr>
      </w:pPr>
      <w:r w:rsidRPr="00D671F0">
        <w:rPr>
          <w:rFonts w:cstheme="minorHAnsi"/>
          <w:b/>
        </w:rPr>
        <w:t>§ 3</w:t>
      </w:r>
    </w:p>
    <w:p w14:paraId="4D231ED7" w14:textId="77777777" w:rsidR="0013014E" w:rsidRPr="00D671F0" w:rsidRDefault="0013014E" w:rsidP="0013014E">
      <w:pPr>
        <w:pStyle w:val="Akapitzlist"/>
        <w:numPr>
          <w:ilvl w:val="0"/>
          <w:numId w:val="4"/>
        </w:numPr>
        <w:spacing w:after="0"/>
        <w:ind w:left="426" w:hanging="426"/>
        <w:jc w:val="both"/>
        <w:rPr>
          <w:rFonts w:cstheme="minorHAnsi"/>
        </w:rPr>
      </w:pPr>
      <w:r w:rsidRPr="00D671F0">
        <w:rPr>
          <w:rFonts w:cstheme="minorHAnsi"/>
        </w:rPr>
        <w:t>Przetarg na sprzedaż samochod</w:t>
      </w:r>
      <w:r w:rsidR="00B47191" w:rsidRPr="00D671F0">
        <w:rPr>
          <w:rFonts w:cstheme="minorHAnsi"/>
        </w:rPr>
        <w:t>u</w:t>
      </w:r>
      <w:r w:rsidRPr="00D671F0">
        <w:rPr>
          <w:rFonts w:cstheme="minorHAnsi"/>
        </w:rPr>
        <w:t xml:space="preserve"> osobow</w:t>
      </w:r>
      <w:r w:rsidR="00B47191" w:rsidRPr="00D671F0">
        <w:rPr>
          <w:rFonts w:cstheme="minorHAnsi"/>
        </w:rPr>
        <w:t>ego</w:t>
      </w:r>
      <w:r w:rsidRPr="00D671F0">
        <w:rPr>
          <w:rFonts w:cstheme="minorHAnsi"/>
        </w:rPr>
        <w:t>, o który</w:t>
      </w:r>
      <w:r w:rsidR="00B47191" w:rsidRPr="00D671F0">
        <w:rPr>
          <w:rFonts w:cstheme="minorHAnsi"/>
        </w:rPr>
        <w:t>m</w:t>
      </w:r>
      <w:r w:rsidRPr="00D671F0">
        <w:rPr>
          <w:rFonts w:cstheme="minorHAnsi"/>
        </w:rPr>
        <w:t xml:space="preserve"> mowa w § 2, ma formę publicznego przetargu ustnego (licytacji).</w:t>
      </w:r>
    </w:p>
    <w:p w14:paraId="5763098D" w14:textId="77777777" w:rsidR="0013014E" w:rsidRPr="00D671F0" w:rsidRDefault="0013014E" w:rsidP="0013014E">
      <w:pPr>
        <w:pStyle w:val="Akapitzlist"/>
        <w:numPr>
          <w:ilvl w:val="0"/>
          <w:numId w:val="4"/>
        </w:numPr>
        <w:spacing w:after="0"/>
        <w:ind w:left="426" w:hanging="426"/>
        <w:jc w:val="both"/>
        <w:rPr>
          <w:rFonts w:cstheme="minorHAnsi"/>
        </w:rPr>
      </w:pPr>
      <w:r w:rsidRPr="00D671F0">
        <w:rPr>
          <w:rFonts w:cstheme="minorHAnsi"/>
        </w:rPr>
        <w:t>Postępowanie niniejsze jest jawne.</w:t>
      </w:r>
    </w:p>
    <w:p w14:paraId="0D725233" w14:textId="77777777" w:rsidR="00780B60" w:rsidRPr="00D671F0" w:rsidRDefault="00780B60" w:rsidP="0013014E">
      <w:pPr>
        <w:pStyle w:val="Akapitzlist"/>
        <w:numPr>
          <w:ilvl w:val="0"/>
          <w:numId w:val="4"/>
        </w:numPr>
        <w:spacing w:after="0"/>
        <w:ind w:left="426" w:hanging="426"/>
        <w:jc w:val="both"/>
        <w:rPr>
          <w:rFonts w:cstheme="minorHAnsi"/>
        </w:rPr>
      </w:pPr>
      <w:r w:rsidRPr="00D671F0">
        <w:rPr>
          <w:rFonts w:cstheme="minorHAnsi"/>
        </w:rPr>
        <w:t>W przetargu ustnym mogą brać udział osoby fizyczne, osoby prawne i jednostki organizacyjne nie posiadające osobowości prawne</w:t>
      </w:r>
      <w:r w:rsidR="00B47191" w:rsidRPr="00D671F0">
        <w:rPr>
          <w:rFonts w:cstheme="minorHAnsi"/>
        </w:rPr>
        <w:t>j</w:t>
      </w:r>
      <w:r w:rsidRPr="00D671F0">
        <w:rPr>
          <w:rFonts w:cstheme="minorHAnsi"/>
        </w:rPr>
        <w:t>, którym ustawa przyznaje zdolność prawną.</w:t>
      </w:r>
    </w:p>
    <w:p w14:paraId="75C8182F" w14:textId="77777777" w:rsidR="00780B60" w:rsidRPr="00D671F0" w:rsidRDefault="00780B60" w:rsidP="0013014E">
      <w:pPr>
        <w:pStyle w:val="Akapitzlist"/>
        <w:numPr>
          <w:ilvl w:val="0"/>
          <w:numId w:val="4"/>
        </w:numPr>
        <w:spacing w:after="0"/>
        <w:ind w:left="426" w:hanging="426"/>
        <w:jc w:val="both"/>
        <w:rPr>
          <w:rFonts w:cstheme="minorHAnsi"/>
        </w:rPr>
      </w:pPr>
      <w:r w:rsidRPr="00D671F0">
        <w:rPr>
          <w:rFonts w:cstheme="minorHAnsi"/>
        </w:rPr>
        <w:t>Oświadczenia woli w imieniu uczestnika przetargu ustnego może składać wyłącznie sam uczestnik lub osoba prawidłowo umocowana, która przedłoży stosowne pełnomocnictwo.</w:t>
      </w:r>
    </w:p>
    <w:p w14:paraId="06C8CD10" w14:textId="77777777" w:rsidR="007B22AD" w:rsidRPr="00D671F0" w:rsidRDefault="0013014E" w:rsidP="002F1912">
      <w:pPr>
        <w:spacing w:after="0"/>
        <w:jc w:val="center"/>
        <w:rPr>
          <w:rFonts w:cstheme="minorHAnsi"/>
          <w:b/>
        </w:rPr>
      </w:pPr>
      <w:r w:rsidRPr="00D671F0">
        <w:rPr>
          <w:rFonts w:cstheme="minorHAnsi"/>
          <w:b/>
        </w:rPr>
        <w:t>§ 4</w:t>
      </w:r>
    </w:p>
    <w:p w14:paraId="30FEAD11" w14:textId="1604A73A" w:rsidR="002F1912" w:rsidRPr="00D671F0" w:rsidRDefault="007B22AD" w:rsidP="007B22AD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cstheme="minorHAnsi"/>
        </w:rPr>
      </w:pPr>
      <w:r w:rsidRPr="00D671F0">
        <w:rPr>
          <w:rFonts w:cstheme="minorHAnsi"/>
        </w:rPr>
        <w:t xml:space="preserve">Przetarg </w:t>
      </w:r>
      <w:r w:rsidR="00DF55FA" w:rsidRPr="00D671F0">
        <w:rPr>
          <w:rFonts w:cstheme="minorHAnsi"/>
        </w:rPr>
        <w:t xml:space="preserve">odbędzie się w dniu </w:t>
      </w:r>
      <w:r w:rsidR="00D0539C">
        <w:rPr>
          <w:rFonts w:cstheme="minorHAnsi"/>
        </w:rPr>
        <w:t>4 kwietnia</w:t>
      </w:r>
      <w:r w:rsidR="00DF55FA" w:rsidRPr="00D671F0">
        <w:rPr>
          <w:rFonts w:cstheme="minorHAnsi"/>
        </w:rPr>
        <w:t xml:space="preserve"> 20</w:t>
      </w:r>
      <w:r w:rsidR="007D53FC" w:rsidRPr="00D671F0">
        <w:rPr>
          <w:rFonts w:cstheme="minorHAnsi"/>
        </w:rPr>
        <w:t>22</w:t>
      </w:r>
      <w:r w:rsidR="00DF55FA" w:rsidRPr="00D671F0">
        <w:rPr>
          <w:rFonts w:cstheme="minorHAnsi"/>
        </w:rPr>
        <w:t xml:space="preserve"> roku o godz. 9:00 w siedzibie </w:t>
      </w:r>
      <w:r w:rsidR="000637A9" w:rsidRPr="00D671F0">
        <w:rPr>
          <w:rFonts w:cstheme="minorHAnsi"/>
          <w:color w:val="313131"/>
        </w:rPr>
        <w:t xml:space="preserve">Organizatora – </w:t>
      </w:r>
      <w:r w:rsidR="007D53FC" w:rsidRPr="00D671F0">
        <w:rPr>
          <w:rFonts w:cstheme="minorHAnsi"/>
          <w:color w:val="313131"/>
        </w:rPr>
        <w:t>Starostwo Powiatowe w Żywcu</w:t>
      </w:r>
      <w:r w:rsidR="000637A9" w:rsidRPr="00D671F0">
        <w:rPr>
          <w:rFonts w:cstheme="minorHAnsi"/>
          <w:color w:val="313131"/>
        </w:rPr>
        <w:t xml:space="preserve">, ul. </w:t>
      </w:r>
      <w:r w:rsidR="007D53FC" w:rsidRPr="00D671F0">
        <w:rPr>
          <w:rFonts w:cstheme="minorHAnsi"/>
          <w:color w:val="313131"/>
        </w:rPr>
        <w:t>Krasińskiego</w:t>
      </w:r>
      <w:r w:rsidR="000F6A4A" w:rsidRPr="00D671F0">
        <w:rPr>
          <w:rFonts w:cstheme="minorHAnsi"/>
          <w:color w:val="313131"/>
        </w:rPr>
        <w:t xml:space="preserve"> 13 </w:t>
      </w:r>
      <w:r w:rsidR="000637A9" w:rsidRPr="00D671F0">
        <w:rPr>
          <w:rFonts w:cstheme="minorHAnsi"/>
          <w:color w:val="313131"/>
        </w:rPr>
        <w:t>, 3</w:t>
      </w:r>
      <w:r w:rsidR="007D53FC" w:rsidRPr="00D671F0">
        <w:rPr>
          <w:rFonts w:cstheme="minorHAnsi"/>
          <w:color w:val="313131"/>
        </w:rPr>
        <w:t>4-300 Żywiec</w:t>
      </w:r>
      <w:r w:rsidR="000637A9" w:rsidRPr="00D671F0">
        <w:rPr>
          <w:rFonts w:cstheme="minorHAnsi"/>
          <w:color w:val="313131"/>
        </w:rPr>
        <w:t xml:space="preserve">, pok. nr </w:t>
      </w:r>
      <w:r w:rsidR="007D53FC" w:rsidRPr="00D671F0">
        <w:rPr>
          <w:rFonts w:cstheme="minorHAnsi"/>
          <w:color w:val="313131"/>
        </w:rPr>
        <w:t>43</w:t>
      </w:r>
      <w:r w:rsidR="00DF55FA" w:rsidRPr="00D671F0">
        <w:rPr>
          <w:rFonts w:cstheme="minorHAnsi"/>
          <w:color w:val="313131"/>
        </w:rPr>
        <w:t xml:space="preserve"> </w:t>
      </w:r>
      <w:r w:rsidR="00DF55FA" w:rsidRPr="00D671F0">
        <w:rPr>
          <w:rFonts w:cstheme="minorHAnsi"/>
        </w:rPr>
        <w:t xml:space="preserve">(przetarg </w:t>
      </w:r>
      <w:r w:rsidR="000123A5">
        <w:rPr>
          <w:rFonts w:cstheme="minorHAnsi"/>
        </w:rPr>
        <w:t>II</w:t>
      </w:r>
      <w:r w:rsidR="00DF55FA" w:rsidRPr="00D671F0">
        <w:rPr>
          <w:rFonts w:cstheme="minorHAnsi"/>
        </w:rPr>
        <w:t>)</w:t>
      </w:r>
      <w:r w:rsidR="00FB1201" w:rsidRPr="00D671F0">
        <w:rPr>
          <w:rFonts w:cstheme="minorHAnsi"/>
        </w:rPr>
        <w:t>.</w:t>
      </w:r>
    </w:p>
    <w:p w14:paraId="4986AD7A" w14:textId="23E4D2E8" w:rsidR="007B22AD" w:rsidRPr="00D671F0" w:rsidRDefault="007B22AD" w:rsidP="007B22AD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cstheme="minorHAnsi"/>
        </w:rPr>
      </w:pPr>
      <w:r w:rsidRPr="00D671F0">
        <w:rPr>
          <w:rFonts w:cstheme="minorHAnsi"/>
        </w:rPr>
        <w:t xml:space="preserve">W </w:t>
      </w:r>
      <w:r w:rsidR="00DF55FA" w:rsidRPr="00D671F0">
        <w:rPr>
          <w:rFonts w:cstheme="minorHAnsi"/>
        </w:rPr>
        <w:t>przypadku, gdy podczas powyżej wskazanego przetargu nie dojdzie do sprzedaży przedmiotu tegoż przetargu, Organizator wyznaczy kolejny przetarg</w:t>
      </w:r>
      <w:r w:rsidR="00EB66E3" w:rsidRPr="00D671F0">
        <w:rPr>
          <w:rFonts w:cstheme="minorHAnsi"/>
        </w:rPr>
        <w:t>.</w:t>
      </w:r>
    </w:p>
    <w:p w14:paraId="4EBA0C78" w14:textId="77777777" w:rsidR="007B22AD" w:rsidRPr="00D671F0" w:rsidRDefault="0013014E" w:rsidP="007B22AD">
      <w:pPr>
        <w:spacing w:after="0"/>
        <w:jc w:val="center"/>
        <w:rPr>
          <w:rFonts w:cstheme="minorHAnsi"/>
          <w:b/>
        </w:rPr>
      </w:pPr>
      <w:r w:rsidRPr="00D671F0">
        <w:rPr>
          <w:rFonts w:cstheme="minorHAnsi"/>
          <w:b/>
        </w:rPr>
        <w:t>§ 5</w:t>
      </w:r>
    </w:p>
    <w:p w14:paraId="266891CF" w14:textId="77777777" w:rsidR="00B47191" w:rsidRPr="00D671F0" w:rsidRDefault="00B47191" w:rsidP="00B4719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D671F0">
        <w:rPr>
          <w:rFonts w:cstheme="minorHAnsi"/>
          <w:b/>
        </w:rPr>
        <w:t>Organizator przetargu nie wymaga wniesienia wadium.</w:t>
      </w:r>
      <w:r w:rsidRPr="00D671F0">
        <w:rPr>
          <w:rFonts w:cstheme="minorHAnsi"/>
          <w:b/>
          <w:bCs/>
        </w:rPr>
        <w:t xml:space="preserve"> </w:t>
      </w:r>
    </w:p>
    <w:p w14:paraId="06FA306A" w14:textId="77777777" w:rsidR="0013014E" w:rsidRPr="00D671F0" w:rsidRDefault="0013014E" w:rsidP="0013014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D671F0">
        <w:rPr>
          <w:rFonts w:cstheme="minorHAnsi"/>
          <w:b/>
          <w:bCs/>
        </w:rPr>
        <w:t>§ 6</w:t>
      </w:r>
    </w:p>
    <w:p w14:paraId="301442EE" w14:textId="77777777" w:rsidR="0013014E" w:rsidRPr="00D671F0" w:rsidRDefault="0013014E" w:rsidP="00780B60">
      <w:pPr>
        <w:autoSpaceDE w:val="0"/>
        <w:autoSpaceDN w:val="0"/>
        <w:adjustRightInd w:val="0"/>
        <w:spacing w:after="0"/>
        <w:ind w:left="426" w:hanging="426"/>
        <w:jc w:val="both"/>
        <w:rPr>
          <w:rFonts w:cstheme="minorHAnsi"/>
        </w:rPr>
      </w:pPr>
      <w:r w:rsidRPr="00D671F0">
        <w:rPr>
          <w:rFonts w:cstheme="minorHAnsi"/>
        </w:rPr>
        <w:t xml:space="preserve">1. </w:t>
      </w:r>
      <w:r w:rsidR="00780B60" w:rsidRPr="00D671F0">
        <w:rPr>
          <w:rFonts w:cstheme="minorHAnsi"/>
        </w:rPr>
        <w:tab/>
      </w:r>
      <w:r w:rsidRPr="00D671F0">
        <w:rPr>
          <w:rFonts w:cstheme="minorHAnsi"/>
        </w:rPr>
        <w:t>Przetarg przeprowadza komisja złożona z trzech osób, z których jedna pełni funkcję przewodniczącego.</w:t>
      </w:r>
    </w:p>
    <w:p w14:paraId="14587802" w14:textId="526E4148" w:rsidR="0013014E" w:rsidRPr="00D671F0" w:rsidRDefault="0013014E" w:rsidP="00780B60">
      <w:pPr>
        <w:autoSpaceDE w:val="0"/>
        <w:autoSpaceDN w:val="0"/>
        <w:adjustRightInd w:val="0"/>
        <w:spacing w:after="0"/>
        <w:ind w:left="426" w:hanging="426"/>
        <w:jc w:val="both"/>
        <w:rPr>
          <w:rFonts w:cstheme="minorHAnsi"/>
        </w:rPr>
      </w:pPr>
      <w:r w:rsidRPr="00D671F0">
        <w:rPr>
          <w:rFonts w:cstheme="minorHAnsi"/>
        </w:rPr>
        <w:t xml:space="preserve">2. </w:t>
      </w:r>
      <w:r w:rsidR="00780B60" w:rsidRPr="00D671F0">
        <w:rPr>
          <w:rFonts w:cstheme="minorHAnsi"/>
        </w:rPr>
        <w:tab/>
      </w:r>
      <w:r w:rsidRPr="00D671F0">
        <w:rPr>
          <w:rFonts w:cstheme="minorHAnsi"/>
        </w:rPr>
        <w:t xml:space="preserve">Komisja pełni swoje obowiązki od dnia </w:t>
      </w:r>
      <w:r w:rsidR="00494B35">
        <w:rPr>
          <w:rFonts w:cstheme="minorHAnsi"/>
        </w:rPr>
        <w:t>4</w:t>
      </w:r>
      <w:r w:rsidR="00DF55FA" w:rsidRPr="00D671F0">
        <w:rPr>
          <w:rFonts w:cstheme="minorHAnsi"/>
        </w:rPr>
        <w:t xml:space="preserve"> </w:t>
      </w:r>
      <w:r w:rsidR="006F5276" w:rsidRPr="00D671F0">
        <w:rPr>
          <w:rFonts w:cstheme="minorHAnsi"/>
        </w:rPr>
        <w:t>marca</w:t>
      </w:r>
      <w:r w:rsidR="00DF55FA" w:rsidRPr="00D671F0">
        <w:rPr>
          <w:rFonts w:cstheme="minorHAnsi"/>
        </w:rPr>
        <w:t xml:space="preserve"> 20</w:t>
      </w:r>
      <w:r w:rsidR="007D53FC" w:rsidRPr="00D671F0">
        <w:rPr>
          <w:rFonts w:cstheme="minorHAnsi"/>
        </w:rPr>
        <w:t>22</w:t>
      </w:r>
      <w:r w:rsidRPr="00D671F0">
        <w:rPr>
          <w:rFonts w:cstheme="minorHAnsi"/>
        </w:rPr>
        <w:t xml:space="preserve"> r. do dnia zatwierdzenia przez </w:t>
      </w:r>
      <w:r w:rsidR="00780B60" w:rsidRPr="00D671F0">
        <w:rPr>
          <w:rFonts w:cstheme="minorHAnsi"/>
        </w:rPr>
        <w:t>osobę uprawnioną do działania w imieniu Organizatora</w:t>
      </w:r>
      <w:r w:rsidRPr="00D671F0">
        <w:rPr>
          <w:rFonts w:cstheme="minorHAnsi"/>
        </w:rPr>
        <w:t xml:space="preserve"> przebiegu </w:t>
      </w:r>
      <w:r w:rsidR="00FB1201" w:rsidRPr="00D671F0">
        <w:rPr>
          <w:rFonts w:cstheme="minorHAnsi"/>
        </w:rPr>
        <w:t>przetargu ustnego</w:t>
      </w:r>
      <w:r w:rsidRPr="00D671F0">
        <w:rPr>
          <w:rFonts w:cstheme="minorHAnsi"/>
        </w:rPr>
        <w:t>.</w:t>
      </w:r>
    </w:p>
    <w:p w14:paraId="2100AC83" w14:textId="77777777" w:rsidR="0013014E" w:rsidRPr="00D671F0" w:rsidRDefault="0013014E" w:rsidP="00780B60">
      <w:pPr>
        <w:autoSpaceDE w:val="0"/>
        <w:autoSpaceDN w:val="0"/>
        <w:adjustRightInd w:val="0"/>
        <w:spacing w:after="0"/>
        <w:ind w:left="426" w:hanging="426"/>
        <w:jc w:val="both"/>
        <w:rPr>
          <w:rFonts w:cstheme="minorHAnsi"/>
        </w:rPr>
      </w:pPr>
      <w:r w:rsidRPr="00D671F0">
        <w:rPr>
          <w:rFonts w:cstheme="minorHAnsi"/>
        </w:rPr>
        <w:t xml:space="preserve">3. </w:t>
      </w:r>
      <w:r w:rsidR="00780B60" w:rsidRPr="00D671F0">
        <w:rPr>
          <w:rFonts w:cstheme="minorHAnsi"/>
        </w:rPr>
        <w:tab/>
      </w:r>
      <w:r w:rsidRPr="00D671F0">
        <w:rPr>
          <w:rFonts w:cstheme="minorHAnsi"/>
        </w:rPr>
        <w:t>W przetargu nie mogą uczestniczyć osoby wchodzące w skład komisji przetargowej oraz ich małżonkowie,</w:t>
      </w:r>
      <w:r w:rsidR="00780B60" w:rsidRPr="00D671F0">
        <w:rPr>
          <w:rFonts w:cstheme="minorHAnsi"/>
        </w:rPr>
        <w:t xml:space="preserve"> </w:t>
      </w:r>
      <w:r w:rsidRPr="00D671F0">
        <w:rPr>
          <w:rFonts w:cstheme="minorHAnsi"/>
        </w:rPr>
        <w:t>dzieci, rodzice i rodzeństwo.</w:t>
      </w:r>
    </w:p>
    <w:p w14:paraId="7F008A11" w14:textId="1944FF20" w:rsidR="0013014E" w:rsidRPr="00D671F0" w:rsidRDefault="0013014E" w:rsidP="0013014E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bCs/>
        </w:rPr>
      </w:pPr>
      <w:r w:rsidRPr="00D671F0">
        <w:rPr>
          <w:rFonts w:cstheme="minorHAnsi"/>
          <w:b/>
          <w:bCs/>
        </w:rPr>
        <w:t>§ 7</w:t>
      </w:r>
    </w:p>
    <w:p w14:paraId="53D17A39" w14:textId="599F2467" w:rsidR="0013014E" w:rsidRPr="00D671F0" w:rsidRDefault="0013014E" w:rsidP="00780B60">
      <w:pPr>
        <w:autoSpaceDE w:val="0"/>
        <w:autoSpaceDN w:val="0"/>
        <w:adjustRightInd w:val="0"/>
        <w:spacing w:after="0"/>
        <w:ind w:left="426" w:hanging="426"/>
        <w:jc w:val="both"/>
        <w:rPr>
          <w:rFonts w:cstheme="minorHAnsi"/>
        </w:rPr>
      </w:pPr>
      <w:r w:rsidRPr="00D671F0">
        <w:rPr>
          <w:rFonts w:cstheme="minorHAnsi"/>
        </w:rPr>
        <w:t xml:space="preserve">1. </w:t>
      </w:r>
      <w:r w:rsidR="00780B60" w:rsidRPr="00D671F0">
        <w:rPr>
          <w:rFonts w:cstheme="minorHAnsi"/>
        </w:rPr>
        <w:tab/>
      </w:r>
      <w:r w:rsidRPr="00D671F0">
        <w:rPr>
          <w:rFonts w:cstheme="minorHAnsi"/>
        </w:rPr>
        <w:t>Przewodniczący komisji ogłasza otwarcie przetargu w drodze publicznej licytacji zaznaczając, że jest</w:t>
      </w:r>
      <w:r w:rsidR="00780B60" w:rsidRPr="00D671F0">
        <w:rPr>
          <w:rFonts w:cstheme="minorHAnsi"/>
        </w:rPr>
        <w:t xml:space="preserve"> </w:t>
      </w:r>
      <w:r w:rsidRPr="00D671F0">
        <w:rPr>
          <w:rFonts w:cstheme="minorHAnsi"/>
        </w:rPr>
        <w:t>to przetarg  II.</w:t>
      </w:r>
    </w:p>
    <w:p w14:paraId="264AC0AA" w14:textId="77777777" w:rsidR="0013014E" w:rsidRPr="00D671F0" w:rsidRDefault="0013014E" w:rsidP="00780B60">
      <w:pPr>
        <w:autoSpaceDE w:val="0"/>
        <w:autoSpaceDN w:val="0"/>
        <w:adjustRightInd w:val="0"/>
        <w:spacing w:after="0"/>
        <w:ind w:left="426" w:hanging="426"/>
        <w:jc w:val="both"/>
        <w:rPr>
          <w:rFonts w:cstheme="minorHAnsi"/>
        </w:rPr>
      </w:pPr>
      <w:r w:rsidRPr="00D671F0">
        <w:rPr>
          <w:rFonts w:cstheme="minorHAnsi"/>
        </w:rPr>
        <w:t xml:space="preserve">2. </w:t>
      </w:r>
      <w:r w:rsidR="00780B60" w:rsidRPr="00D671F0">
        <w:rPr>
          <w:rFonts w:cstheme="minorHAnsi"/>
        </w:rPr>
        <w:tab/>
      </w:r>
      <w:r w:rsidRPr="00D671F0">
        <w:rPr>
          <w:rFonts w:cstheme="minorHAnsi"/>
        </w:rPr>
        <w:t>Po otwarciu przetargu prowadzący podaje do wiadomości:</w:t>
      </w:r>
    </w:p>
    <w:p w14:paraId="1CCDF913" w14:textId="77777777" w:rsidR="0013014E" w:rsidRPr="00D671F0" w:rsidRDefault="0013014E" w:rsidP="00780B60">
      <w:pPr>
        <w:autoSpaceDE w:val="0"/>
        <w:autoSpaceDN w:val="0"/>
        <w:adjustRightInd w:val="0"/>
        <w:spacing w:after="0"/>
        <w:ind w:left="851" w:hanging="425"/>
        <w:jc w:val="both"/>
        <w:rPr>
          <w:rFonts w:cstheme="minorHAnsi"/>
        </w:rPr>
      </w:pPr>
      <w:r w:rsidRPr="00D671F0">
        <w:rPr>
          <w:rFonts w:cstheme="minorHAnsi"/>
        </w:rPr>
        <w:t xml:space="preserve">a) </w:t>
      </w:r>
      <w:r w:rsidR="00780B60" w:rsidRPr="00D671F0">
        <w:rPr>
          <w:rFonts w:cstheme="minorHAnsi"/>
        </w:rPr>
        <w:tab/>
      </w:r>
      <w:r w:rsidRPr="00D671F0">
        <w:rPr>
          <w:rFonts w:cstheme="minorHAnsi"/>
        </w:rPr>
        <w:t>regulamin przetargu</w:t>
      </w:r>
    </w:p>
    <w:p w14:paraId="24D9140A" w14:textId="77777777" w:rsidR="0013014E" w:rsidRPr="00D671F0" w:rsidRDefault="0013014E" w:rsidP="00780B60">
      <w:pPr>
        <w:autoSpaceDE w:val="0"/>
        <w:autoSpaceDN w:val="0"/>
        <w:adjustRightInd w:val="0"/>
        <w:spacing w:after="0"/>
        <w:ind w:left="851" w:hanging="425"/>
        <w:jc w:val="both"/>
        <w:rPr>
          <w:rFonts w:cstheme="minorHAnsi"/>
        </w:rPr>
      </w:pPr>
      <w:r w:rsidRPr="00D671F0">
        <w:rPr>
          <w:rFonts w:cstheme="minorHAnsi"/>
        </w:rPr>
        <w:t xml:space="preserve">b) </w:t>
      </w:r>
      <w:r w:rsidR="00780B60" w:rsidRPr="00D671F0">
        <w:rPr>
          <w:rFonts w:cstheme="minorHAnsi"/>
        </w:rPr>
        <w:tab/>
      </w:r>
      <w:r w:rsidRPr="00D671F0">
        <w:rPr>
          <w:rFonts w:cstheme="minorHAnsi"/>
        </w:rPr>
        <w:t>przedmiot przetargu,</w:t>
      </w:r>
    </w:p>
    <w:p w14:paraId="36E277B5" w14:textId="77777777" w:rsidR="0013014E" w:rsidRPr="00D671F0" w:rsidRDefault="0013014E" w:rsidP="00780B60">
      <w:pPr>
        <w:autoSpaceDE w:val="0"/>
        <w:autoSpaceDN w:val="0"/>
        <w:adjustRightInd w:val="0"/>
        <w:spacing w:after="0"/>
        <w:ind w:left="851" w:hanging="425"/>
        <w:jc w:val="both"/>
        <w:rPr>
          <w:rFonts w:cstheme="minorHAnsi"/>
        </w:rPr>
      </w:pPr>
      <w:r w:rsidRPr="00D671F0">
        <w:rPr>
          <w:rFonts w:cstheme="minorHAnsi"/>
        </w:rPr>
        <w:t xml:space="preserve">c) </w:t>
      </w:r>
      <w:r w:rsidR="00780B60" w:rsidRPr="00D671F0">
        <w:rPr>
          <w:rFonts w:cstheme="minorHAnsi"/>
        </w:rPr>
        <w:tab/>
      </w:r>
      <w:r w:rsidRPr="00D671F0">
        <w:rPr>
          <w:rFonts w:cstheme="minorHAnsi"/>
        </w:rPr>
        <w:t>cenę wywoławczą,</w:t>
      </w:r>
    </w:p>
    <w:p w14:paraId="29173DD0" w14:textId="77777777" w:rsidR="0013014E" w:rsidRPr="00D671F0" w:rsidRDefault="00B47191" w:rsidP="00780B60">
      <w:pPr>
        <w:autoSpaceDE w:val="0"/>
        <w:autoSpaceDN w:val="0"/>
        <w:adjustRightInd w:val="0"/>
        <w:spacing w:after="0"/>
        <w:ind w:left="851" w:hanging="425"/>
        <w:jc w:val="both"/>
        <w:rPr>
          <w:rFonts w:cstheme="minorHAnsi"/>
        </w:rPr>
      </w:pPr>
      <w:r w:rsidRPr="00D671F0">
        <w:rPr>
          <w:rFonts w:cstheme="minorHAnsi"/>
        </w:rPr>
        <w:t>d</w:t>
      </w:r>
      <w:r w:rsidR="0013014E" w:rsidRPr="00D671F0">
        <w:rPr>
          <w:rFonts w:cstheme="minorHAnsi"/>
        </w:rPr>
        <w:t xml:space="preserve">) </w:t>
      </w:r>
      <w:r w:rsidR="00780B60" w:rsidRPr="00D671F0">
        <w:rPr>
          <w:rFonts w:cstheme="minorHAnsi"/>
        </w:rPr>
        <w:tab/>
      </w:r>
      <w:r w:rsidR="0013014E" w:rsidRPr="00D671F0">
        <w:rPr>
          <w:rFonts w:cstheme="minorHAnsi"/>
        </w:rPr>
        <w:t>termin uiszczenia ceny zbycia,</w:t>
      </w:r>
    </w:p>
    <w:p w14:paraId="7BAB0CFB" w14:textId="77777777" w:rsidR="0013014E" w:rsidRPr="00D671F0" w:rsidRDefault="00B47191" w:rsidP="00780B60">
      <w:pPr>
        <w:autoSpaceDE w:val="0"/>
        <w:autoSpaceDN w:val="0"/>
        <w:adjustRightInd w:val="0"/>
        <w:spacing w:after="0"/>
        <w:ind w:left="851" w:hanging="425"/>
        <w:jc w:val="both"/>
        <w:rPr>
          <w:rFonts w:cstheme="minorHAnsi"/>
        </w:rPr>
      </w:pPr>
      <w:r w:rsidRPr="00D671F0">
        <w:rPr>
          <w:rFonts w:cstheme="minorHAnsi"/>
        </w:rPr>
        <w:t>e</w:t>
      </w:r>
      <w:r w:rsidR="0013014E" w:rsidRPr="00D671F0">
        <w:rPr>
          <w:rFonts w:cstheme="minorHAnsi"/>
        </w:rPr>
        <w:t xml:space="preserve">) </w:t>
      </w:r>
      <w:r w:rsidR="00780B60" w:rsidRPr="00D671F0">
        <w:rPr>
          <w:rFonts w:cstheme="minorHAnsi"/>
        </w:rPr>
        <w:tab/>
      </w:r>
      <w:r w:rsidR="0013014E" w:rsidRPr="00D671F0">
        <w:rPr>
          <w:rFonts w:cstheme="minorHAnsi"/>
        </w:rPr>
        <w:t>zmiany w stanie faktycznym i prawnym przedmiotu przetargu, które zaszły po ogłoszeniu przetargu.</w:t>
      </w:r>
    </w:p>
    <w:p w14:paraId="6C1DF0C4" w14:textId="77777777" w:rsidR="0013014E" w:rsidRPr="00D671F0" w:rsidRDefault="0013014E" w:rsidP="00780B60">
      <w:pPr>
        <w:autoSpaceDE w:val="0"/>
        <w:autoSpaceDN w:val="0"/>
        <w:adjustRightInd w:val="0"/>
        <w:spacing w:after="0"/>
        <w:ind w:left="426" w:hanging="426"/>
        <w:jc w:val="both"/>
        <w:rPr>
          <w:rFonts w:cstheme="minorHAnsi"/>
        </w:rPr>
      </w:pPr>
      <w:r w:rsidRPr="00D671F0">
        <w:rPr>
          <w:rFonts w:cstheme="minorHAnsi"/>
        </w:rPr>
        <w:t xml:space="preserve">3. </w:t>
      </w:r>
      <w:r w:rsidR="00780B60" w:rsidRPr="00D671F0">
        <w:rPr>
          <w:rFonts w:cstheme="minorHAnsi"/>
        </w:rPr>
        <w:tab/>
      </w:r>
      <w:r w:rsidRPr="00D671F0">
        <w:rPr>
          <w:rFonts w:cstheme="minorHAnsi"/>
        </w:rPr>
        <w:t xml:space="preserve">Przewodniczący komisji sprawdza </w:t>
      </w:r>
      <w:r w:rsidR="00780B60" w:rsidRPr="00D671F0">
        <w:rPr>
          <w:rFonts w:cstheme="minorHAnsi"/>
        </w:rPr>
        <w:t>uczestników, którzy</w:t>
      </w:r>
      <w:r w:rsidRPr="00D671F0">
        <w:rPr>
          <w:rFonts w:cstheme="minorHAnsi"/>
        </w:rPr>
        <w:t xml:space="preserve"> </w:t>
      </w:r>
      <w:r w:rsidR="00780B60" w:rsidRPr="00D671F0">
        <w:rPr>
          <w:rFonts w:cstheme="minorHAnsi"/>
        </w:rPr>
        <w:t>stawili</w:t>
      </w:r>
      <w:r w:rsidRPr="00D671F0">
        <w:rPr>
          <w:rFonts w:cstheme="minorHAnsi"/>
        </w:rPr>
        <w:t xml:space="preserve"> się celem wzięcia udziału</w:t>
      </w:r>
      <w:r w:rsidR="00780B60" w:rsidRPr="00D671F0">
        <w:rPr>
          <w:rFonts w:cstheme="minorHAnsi"/>
        </w:rPr>
        <w:t xml:space="preserve"> </w:t>
      </w:r>
      <w:r w:rsidRPr="00D671F0">
        <w:rPr>
          <w:rFonts w:cstheme="minorHAnsi"/>
        </w:rPr>
        <w:t>w przetargu.</w:t>
      </w:r>
    </w:p>
    <w:p w14:paraId="53AA8B82" w14:textId="77777777" w:rsidR="0013014E" w:rsidRPr="00D671F0" w:rsidRDefault="0013014E" w:rsidP="00780B60">
      <w:pPr>
        <w:autoSpaceDE w:val="0"/>
        <w:autoSpaceDN w:val="0"/>
        <w:adjustRightInd w:val="0"/>
        <w:spacing w:after="0"/>
        <w:ind w:left="426" w:hanging="426"/>
        <w:jc w:val="both"/>
        <w:rPr>
          <w:rFonts w:cstheme="minorHAnsi"/>
        </w:rPr>
      </w:pPr>
      <w:r w:rsidRPr="00D671F0">
        <w:rPr>
          <w:rFonts w:cstheme="minorHAnsi"/>
        </w:rPr>
        <w:t xml:space="preserve">4. </w:t>
      </w:r>
      <w:r w:rsidR="00780B60" w:rsidRPr="00D671F0">
        <w:rPr>
          <w:rFonts w:cstheme="minorHAnsi"/>
        </w:rPr>
        <w:tab/>
      </w:r>
      <w:r w:rsidRPr="00D671F0">
        <w:rPr>
          <w:rFonts w:cstheme="minorHAnsi"/>
        </w:rPr>
        <w:t>Po wyżej wymienionych czynnościach odczytuje się listę osób uprawnionych do uczestnictwa w przetargu.</w:t>
      </w:r>
    </w:p>
    <w:p w14:paraId="0E0967FB" w14:textId="6E2C4D6A" w:rsidR="0013014E" w:rsidRPr="00D671F0" w:rsidRDefault="0013014E" w:rsidP="006553BF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bCs/>
        </w:rPr>
      </w:pPr>
      <w:r w:rsidRPr="00D671F0">
        <w:rPr>
          <w:rFonts w:cstheme="minorHAnsi"/>
          <w:b/>
          <w:bCs/>
        </w:rPr>
        <w:t>§ 8</w:t>
      </w:r>
    </w:p>
    <w:p w14:paraId="19E6CB9F" w14:textId="77777777" w:rsidR="0013014E" w:rsidRPr="00D671F0" w:rsidRDefault="0013014E" w:rsidP="00780B60">
      <w:pPr>
        <w:autoSpaceDE w:val="0"/>
        <w:autoSpaceDN w:val="0"/>
        <w:adjustRightInd w:val="0"/>
        <w:spacing w:after="0"/>
        <w:ind w:left="426" w:hanging="426"/>
        <w:jc w:val="both"/>
        <w:rPr>
          <w:rFonts w:cstheme="minorHAnsi"/>
        </w:rPr>
      </w:pPr>
      <w:r w:rsidRPr="00D671F0">
        <w:rPr>
          <w:rFonts w:cstheme="minorHAnsi"/>
        </w:rPr>
        <w:t xml:space="preserve">1. </w:t>
      </w:r>
      <w:r w:rsidR="00780B60" w:rsidRPr="00D671F0">
        <w:rPr>
          <w:rFonts w:cstheme="minorHAnsi"/>
        </w:rPr>
        <w:tab/>
      </w:r>
      <w:r w:rsidRPr="00D671F0">
        <w:rPr>
          <w:rFonts w:cstheme="minorHAnsi"/>
        </w:rPr>
        <w:t xml:space="preserve">Stawienie się jednego </w:t>
      </w:r>
      <w:r w:rsidR="00780B60" w:rsidRPr="00D671F0">
        <w:rPr>
          <w:rFonts w:cstheme="minorHAnsi"/>
        </w:rPr>
        <w:t>uczestnika</w:t>
      </w:r>
      <w:r w:rsidRPr="00D671F0">
        <w:rPr>
          <w:rFonts w:cstheme="minorHAnsi"/>
        </w:rPr>
        <w:t xml:space="preserve"> wystarcza do odbycia przetargu.</w:t>
      </w:r>
    </w:p>
    <w:p w14:paraId="461E5885" w14:textId="77777777" w:rsidR="0013014E" w:rsidRPr="00D671F0" w:rsidRDefault="0013014E" w:rsidP="00780B60">
      <w:pPr>
        <w:autoSpaceDE w:val="0"/>
        <w:autoSpaceDN w:val="0"/>
        <w:adjustRightInd w:val="0"/>
        <w:spacing w:after="0"/>
        <w:ind w:left="426" w:hanging="426"/>
        <w:jc w:val="both"/>
        <w:rPr>
          <w:rFonts w:cstheme="minorHAnsi"/>
        </w:rPr>
      </w:pPr>
      <w:r w:rsidRPr="00D671F0">
        <w:rPr>
          <w:rFonts w:cstheme="minorHAnsi"/>
        </w:rPr>
        <w:t xml:space="preserve">2. </w:t>
      </w:r>
      <w:r w:rsidR="00780B60" w:rsidRPr="00D671F0">
        <w:rPr>
          <w:rFonts w:cstheme="minorHAnsi"/>
        </w:rPr>
        <w:tab/>
      </w:r>
      <w:r w:rsidRPr="00D671F0">
        <w:rPr>
          <w:rFonts w:cstheme="minorHAnsi"/>
        </w:rPr>
        <w:t>Licytacja rozpoczyna się od wywołania ceny majątku trwałego przeznaczonego do sprzedaży.</w:t>
      </w:r>
    </w:p>
    <w:p w14:paraId="1536C448" w14:textId="77777777" w:rsidR="0013014E" w:rsidRPr="00D671F0" w:rsidRDefault="00780B60" w:rsidP="00780B60">
      <w:pPr>
        <w:autoSpaceDE w:val="0"/>
        <w:autoSpaceDN w:val="0"/>
        <w:adjustRightInd w:val="0"/>
        <w:spacing w:after="0"/>
        <w:ind w:left="426" w:hanging="426"/>
        <w:jc w:val="both"/>
        <w:rPr>
          <w:rFonts w:cstheme="minorHAnsi"/>
        </w:rPr>
      </w:pPr>
      <w:r w:rsidRPr="00D671F0">
        <w:rPr>
          <w:rFonts w:cstheme="minorHAnsi"/>
        </w:rPr>
        <w:t>3</w:t>
      </w:r>
      <w:r w:rsidR="0013014E" w:rsidRPr="00D671F0">
        <w:rPr>
          <w:rFonts w:cstheme="minorHAnsi"/>
        </w:rPr>
        <w:t xml:space="preserve">. </w:t>
      </w:r>
      <w:r w:rsidRPr="00D671F0">
        <w:rPr>
          <w:rFonts w:cstheme="minorHAnsi"/>
        </w:rPr>
        <w:tab/>
      </w:r>
      <w:r w:rsidR="0013014E" w:rsidRPr="00D671F0">
        <w:rPr>
          <w:rFonts w:cstheme="minorHAnsi"/>
        </w:rPr>
        <w:t>Zaoferowana cena przestaje wiązać uczestnika przetargu, gdy inny uczestnik zaoferował cenę wyższą.</w:t>
      </w:r>
    </w:p>
    <w:p w14:paraId="7114A916" w14:textId="77777777" w:rsidR="00780B60" w:rsidRPr="00D671F0" w:rsidRDefault="00780B60" w:rsidP="00780B60">
      <w:pPr>
        <w:autoSpaceDE w:val="0"/>
        <w:autoSpaceDN w:val="0"/>
        <w:adjustRightInd w:val="0"/>
        <w:spacing w:after="0"/>
        <w:ind w:left="426" w:hanging="426"/>
        <w:jc w:val="both"/>
        <w:rPr>
          <w:rFonts w:cstheme="minorHAnsi"/>
        </w:rPr>
      </w:pPr>
      <w:r w:rsidRPr="00D671F0">
        <w:rPr>
          <w:rFonts w:cstheme="minorHAnsi"/>
        </w:rPr>
        <w:lastRenderedPageBreak/>
        <w:t>4</w:t>
      </w:r>
      <w:r w:rsidR="0013014E" w:rsidRPr="00D671F0">
        <w:rPr>
          <w:rFonts w:cstheme="minorHAnsi"/>
        </w:rPr>
        <w:t xml:space="preserve">. </w:t>
      </w:r>
      <w:r w:rsidRPr="00D671F0">
        <w:rPr>
          <w:rFonts w:cstheme="minorHAnsi"/>
        </w:rPr>
        <w:tab/>
      </w:r>
      <w:r w:rsidR="0013014E" w:rsidRPr="00D671F0">
        <w:rPr>
          <w:rFonts w:cstheme="minorHAnsi"/>
        </w:rPr>
        <w:t>Po ustaleniu postąpień prowadzący przetarg, uprzedzając obecnych, po trzecim ogłoszeniu zamyka przetarg</w:t>
      </w:r>
      <w:r w:rsidRPr="00D671F0">
        <w:rPr>
          <w:rFonts w:cstheme="minorHAnsi"/>
        </w:rPr>
        <w:t xml:space="preserve"> </w:t>
      </w:r>
      <w:r w:rsidR="0013014E" w:rsidRPr="00D671F0">
        <w:rPr>
          <w:rFonts w:cstheme="minorHAnsi"/>
        </w:rPr>
        <w:t xml:space="preserve">i udziela przybicia </w:t>
      </w:r>
      <w:r w:rsidRPr="00D671F0">
        <w:rPr>
          <w:rFonts w:cstheme="minorHAnsi"/>
        </w:rPr>
        <w:t xml:space="preserve">uczestnikowi, </w:t>
      </w:r>
      <w:r w:rsidR="0013014E" w:rsidRPr="00D671F0">
        <w:rPr>
          <w:rFonts w:cstheme="minorHAnsi"/>
        </w:rPr>
        <w:t>który zaoferował najwyższą cenę</w:t>
      </w:r>
      <w:r w:rsidR="007E5CF2" w:rsidRPr="00D671F0">
        <w:rPr>
          <w:rFonts w:cstheme="minorHAnsi"/>
        </w:rPr>
        <w:t>, ogłaszając jego imię i nazwisko lub nazwę albo firmę</w:t>
      </w:r>
      <w:r w:rsidR="0013014E" w:rsidRPr="00D671F0">
        <w:rPr>
          <w:rFonts w:cstheme="minorHAnsi"/>
        </w:rPr>
        <w:t xml:space="preserve">. </w:t>
      </w:r>
    </w:p>
    <w:p w14:paraId="40A7B444" w14:textId="77777777" w:rsidR="0013014E" w:rsidRPr="00D671F0" w:rsidRDefault="007E5CF2" w:rsidP="007E5CF2">
      <w:pPr>
        <w:autoSpaceDE w:val="0"/>
        <w:autoSpaceDN w:val="0"/>
        <w:adjustRightInd w:val="0"/>
        <w:spacing w:after="0"/>
        <w:ind w:left="426" w:hanging="426"/>
        <w:jc w:val="both"/>
        <w:rPr>
          <w:rFonts w:cstheme="minorHAnsi"/>
        </w:rPr>
      </w:pPr>
      <w:r w:rsidRPr="00D671F0">
        <w:rPr>
          <w:rFonts w:cstheme="minorHAnsi"/>
        </w:rPr>
        <w:t>5</w:t>
      </w:r>
      <w:r w:rsidR="0013014E" w:rsidRPr="00D671F0">
        <w:rPr>
          <w:rFonts w:cstheme="minorHAnsi"/>
        </w:rPr>
        <w:t xml:space="preserve">. </w:t>
      </w:r>
      <w:r w:rsidRPr="00D671F0">
        <w:rPr>
          <w:rFonts w:cstheme="minorHAnsi"/>
        </w:rPr>
        <w:tab/>
      </w:r>
      <w:r w:rsidR="0013014E" w:rsidRPr="00D671F0">
        <w:rPr>
          <w:rFonts w:cstheme="minorHAnsi"/>
        </w:rPr>
        <w:t>Nabywca</w:t>
      </w:r>
      <w:r w:rsidRPr="00D671F0">
        <w:rPr>
          <w:rFonts w:cstheme="minorHAnsi"/>
        </w:rPr>
        <w:t xml:space="preserve"> (uczestnik, któremu udzielono przybicie)</w:t>
      </w:r>
      <w:r w:rsidR="0013014E" w:rsidRPr="00D671F0">
        <w:rPr>
          <w:rFonts w:cstheme="minorHAnsi"/>
        </w:rPr>
        <w:t xml:space="preserve"> jest obowiązany </w:t>
      </w:r>
      <w:r w:rsidR="00792352" w:rsidRPr="00D671F0">
        <w:rPr>
          <w:rFonts w:cstheme="minorHAnsi"/>
        </w:rPr>
        <w:t>przystąpić do zawarcia umowy sprzedaży, sporządzonej według wzoru stanowiącego załącznik nr 1 do regulaminu, z Organizatorem</w:t>
      </w:r>
      <w:r w:rsidR="0013014E" w:rsidRPr="00D671F0">
        <w:rPr>
          <w:rFonts w:cstheme="minorHAnsi"/>
        </w:rPr>
        <w:t xml:space="preserve"> niezwłocznie po wygraniu przetargu, </w:t>
      </w:r>
      <w:r w:rsidR="00792352" w:rsidRPr="00D671F0">
        <w:rPr>
          <w:rFonts w:cstheme="minorHAnsi"/>
        </w:rPr>
        <w:t>jednakże nie później niż</w:t>
      </w:r>
      <w:r w:rsidR="0013014E" w:rsidRPr="00D671F0">
        <w:rPr>
          <w:rFonts w:cstheme="minorHAnsi"/>
        </w:rPr>
        <w:t xml:space="preserve"> w terminie </w:t>
      </w:r>
      <w:r w:rsidR="00792352" w:rsidRPr="00D671F0">
        <w:rPr>
          <w:rFonts w:cstheme="minorHAnsi"/>
        </w:rPr>
        <w:t>3 dni roboczych</w:t>
      </w:r>
      <w:r w:rsidR="0013014E" w:rsidRPr="00D671F0">
        <w:rPr>
          <w:rFonts w:cstheme="minorHAnsi"/>
        </w:rPr>
        <w:t xml:space="preserve"> od </w:t>
      </w:r>
      <w:r w:rsidR="00792352" w:rsidRPr="00D671F0">
        <w:rPr>
          <w:rFonts w:cstheme="minorHAnsi"/>
        </w:rPr>
        <w:t xml:space="preserve">daty </w:t>
      </w:r>
      <w:r w:rsidR="0013014E" w:rsidRPr="00D671F0">
        <w:rPr>
          <w:rFonts w:cstheme="minorHAnsi"/>
        </w:rPr>
        <w:t xml:space="preserve">przeprowadzenia </w:t>
      </w:r>
      <w:r w:rsidR="00792352" w:rsidRPr="00D671F0">
        <w:rPr>
          <w:rFonts w:cstheme="minorHAnsi"/>
        </w:rPr>
        <w:t xml:space="preserve">niniejszego </w:t>
      </w:r>
      <w:r w:rsidR="0013014E" w:rsidRPr="00D671F0">
        <w:rPr>
          <w:rFonts w:cstheme="minorHAnsi"/>
        </w:rPr>
        <w:t>przetargu</w:t>
      </w:r>
      <w:r w:rsidR="00792352" w:rsidRPr="00D671F0">
        <w:rPr>
          <w:rFonts w:cstheme="minorHAnsi"/>
        </w:rPr>
        <w:t xml:space="preserve"> ustnego</w:t>
      </w:r>
      <w:r w:rsidR="0013014E" w:rsidRPr="00D671F0">
        <w:rPr>
          <w:rFonts w:cstheme="minorHAnsi"/>
        </w:rPr>
        <w:t>.</w:t>
      </w:r>
    </w:p>
    <w:p w14:paraId="7CBB7788" w14:textId="77777777" w:rsidR="0013014E" w:rsidRPr="00D671F0" w:rsidRDefault="007E5CF2" w:rsidP="007E5CF2">
      <w:pPr>
        <w:autoSpaceDE w:val="0"/>
        <w:autoSpaceDN w:val="0"/>
        <w:adjustRightInd w:val="0"/>
        <w:spacing w:after="0"/>
        <w:ind w:left="426" w:hanging="426"/>
        <w:jc w:val="both"/>
        <w:rPr>
          <w:rFonts w:cstheme="minorHAnsi"/>
        </w:rPr>
      </w:pPr>
      <w:r w:rsidRPr="00D671F0">
        <w:rPr>
          <w:rFonts w:cstheme="minorHAnsi"/>
        </w:rPr>
        <w:t>6</w:t>
      </w:r>
      <w:r w:rsidR="0013014E" w:rsidRPr="00D671F0">
        <w:rPr>
          <w:rFonts w:cstheme="minorHAnsi"/>
        </w:rPr>
        <w:t xml:space="preserve">. </w:t>
      </w:r>
      <w:r w:rsidRPr="00D671F0">
        <w:rPr>
          <w:rFonts w:cstheme="minorHAnsi"/>
        </w:rPr>
        <w:tab/>
      </w:r>
      <w:r w:rsidR="0013014E" w:rsidRPr="00D671F0">
        <w:rPr>
          <w:rFonts w:cstheme="minorHAnsi"/>
        </w:rPr>
        <w:t>Wydanie pojazdu nabywcy nast</w:t>
      </w:r>
      <w:r w:rsidR="00792352" w:rsidRPr="00D671F0">
        <w:rPr>
          <w:rFonts w:cstheme="minorHAnsi"/>
        </w:rPr>
        <w:t>ąpi na zasadach wskazanych w treści umowy sprzedaży, sporządzonej według wzoru stanowiącego załącznik nr 1 do regulaminu</w:t>
      </w:r>
      <w:r w:rsidR="0013014E" w:rsidRPr="00D671F0">
        <w:rPr>
          <w:rFonts w:cstheme="minorHAnsi"/>
        </w:rPr>
        <w:t>.</w:t>
      </w:r>
    </w:p>
    <w:p w14:paraId="07519A0B" w14:textId="77777777" w:rsidR="0013014E" w:rsidRPr="00D671F0" w:rsidRDefault="0013014E" w:rsidP="0013014E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bCs/>
        </w:rPr>
      </w:pPr>
      <w:r w:rsidRPr="00D671F0">
        <w:rPr>
          <w:rFonts w:cstheme="minorHAnsi"/>
          <w:b/>
          <w:bCs/>
        </w:rPr>
        <w:t>§ 9</w:t>
      </w:r>
    </w:p>
    <w:p w14:paraId="75A5433C" w14:textId="77777777" w:rsidR="0013014E" w:rsidRPr="00D671F0" w:rsidRDefault="0013014E" w:rsidP="007E5CF2">
      <w:pPr>
        <w:autoSpaceDE w:val="0"/>
        <w:autoSpaceDN w:val="0"/>
        <w:adjustRightInd w:val="0"/>
        <w:spacing w:after="0"/>
        <w:ind w:left="426" w:hanging="426"/>
        <w:jc w:val="both"/>
        <w:rPr>
          <w:rFonts w:cstheme="minorHAnsi"/>
        </w:rPr>
      </w:pPr>
      <w:r w:rsidRPr="00D671F0">
        <w:rPr>
          <w:rFonts w:cstheme="minorHAnsi"/>
        </w:rPr>
        <w:t xml:space="preserve">1. </w:t>
      </w:r>
      <w:r w:rsidR="007E5CF2" w:rsidRPr="00D671F0">
        <w:rPr>
          <w:rFonts w:cstheme="minorHAnsi"/>
        </w:rPr>
        <w:tab/>
      </w:r>
      <w:r w:rsidRPr="00D671F0">
        <w:rPr>
          <w:rFonts w:cstheme="minorHAnsi"/>
        </w:rPr>
        <w:t>Komisja przetargowa sporządza z jego przebiegu protokół, który powinien zawierać:</w:t>
      </w:r>
    </w:p>
    <w:p w14:paraId="60115CDD" w14:textId="77777777" w:rsidR="0013014E" w:rsidRPr="00D671F0" w:rsidRDefault="0013014E" w:rsidP="007E5CF2">
      <w:pPr>
        <w:autoSpaceDE w:val="0"/>
        <w:autoSpaceDN w:val="0"/>
        <w:adjustRightInd w:val="0"/>
        <w:spacing w:after="0"/>
        <w:ind w:left="851" w:hanging="425"/>
        <w:jc w:val="both"/>
        <w:rPr>
          <w:rFonts w:cstheme="minorHAnsi"/>
        </w:rPr>
      </w:pPr>
      <w:r w:rsidRPr="00D671F0">
        <w:rPr>
          <w:rFonts w:cstheme="minorHAnsi"/>
        </w:rPr>
        <w:t xml:space="preserve">a) </w:t>
      </w:r>
      <w:r w:rsidR="007E5CF2" w:rsidRPr="00D671F0">
        <w:rPr>
          <w:rFonts w:cstheme="minorHAnsi"/>
        </w:rPr>
        <w:tab/>
      </w:r>
      <w:r w:rsidRPr="00D671F0">
        <w:rPr>
          <w:rFonts w:cstheme="minorHAnsi"/>
        </w:rPr>
        <w:t>określenie miejsca i czasu oraz rodzaj przetargu,</w:t>
      </w:r>
    </w:p>
    <w:p w14:paraId="15248518" w14:textId="77777777" w:rsidR="0013014E" w:rsidRPr="00D671F0" w:rsidRDefault="0013014E" w:rsidP="007E5CF2">
      <w:pPr>
        <w:autoSpaceDE w:val="0"/>
        <w:autoSpaceDN w:val="0"/>
        <w:adjustRightInd w:val="0"/>
        <w:spacing w:after="0"/>
        <w:ind w:left="851" w:hanging="425"/>
        <w:jc w:val="both"/>
        <w:rPr>
          <w:rFonts w:cstheme="minorHAnsi"/>
        </w:rPr>
      </w:pPr>
      <w:r w:rsidRPr="00D671F0">
        <w:rPr>
          <w:rFonts w:cstheme="minorHAnsi"/>
        </w:rPr>
        <w:t xml:space="preserve">b) </w:t>
      </w:r>
      <w:r w:rsidR="007E5CF2" w:rsidRPr="00D671F0">
        <w:rPr>
          <w:rFonts w:cstheme="minorHAnsi"/>
        </w:rPr>
        <w:tab/>
      </w:r>
      <w:r w:rsidRPr="00D671F0">
        <w:rPr>
          <w:rFonts w:cstheme="minorHAnsi"/>
        </w:rPr>
        <w:t>imiona i nazwiska osób prowadzących przetarg,</w:t>
      </w:r>
    </w:p>
    <w:p w14:paraId="3512B865" w14:textId="77777777" w:rsidR="0013014E" w:rsidRPr="00D671F0" w:rsidRDefault="0013014E" w:rsidP="007E5CF2">
      <w:pPr>
        <w:autoSpaceDE w:val="0"/>
        <w:autoSpaceDN w:val="0"/>
        <w:adjustRightInd w:val="0"/>
        <w:spacing w:after="0"/>
        <w:ind w:left="851" w:hanging="425"/>
        <w:jc w:val="both"/>
        <w:rPr>
          <w:rFonts w:cstheme="minorHAnsi"/>
        </w:rPr>
      </w:pPr>
      <w:r w:rsidRPr="00D671F0">
        <w:rPr>
          <w:rFonts w:cstheme="minorHAnsi"/>
        </w:rPr>
        <w:t xml:space="preserve">c) </w:t>
      </w:r>
      <w:r w:rsidR="007E5CF2" w:rsidRPr="00D671F0">
        <w:rPr>
          <w:rFonts w:cstheme="minorHAnsi"/>
        </w:rPr>
        <w:tab/>
      </w:r>
      <w:r w:rsidRPr="00D671F0">
        <w:rPr>
          <w:rFonts w:cstheme="minorHAnsi"/>
        </w:rPr>
        <w:t>wysokość ceny wywoławczej,</w:t>
      </w:r>
    </w:p>
    <w:p w14:paraId="2A38C9E4" w14:textId="77777777" w:rsidR="0013014E" w:rsidRPr="00D671F0" w:rsidRDefault="0013014E" w:rsidP="007E5CF2">
      <w:pPr>
        <w:autoSpaceDE w:val="0"/>
        <w:autoSpaceDN w:val="0"/>
        <w:adjustRightInd w:val="0"/>
        <w:spacing w:after="0"/>
        <w:ind w:left="851" w:hanging="425"/>
        <w:jc w:val="both"/>
        <w:rPr>
          <w:rFonts w:cstheme="minorHAnsi"/>
        </w:rPr>
      </w:pPr>
      <w:r w:rsidRPr="00D671F0">
        <w:rPr>
          <w:rFonts w:cstheme="minorHAnsi"/>
        </w:rPr>
        <w:t xml:space="preserve">d) </w:t>
      </w:r>
      <w:r w:rsidR="007E5CF2" w:rsidRPr="00D671F0">
        <w:rPr>
          <w:rFonts w:cstheme="minorHAnsi"/>
        </w:rPr>
        <w:tab/>
      </w:r>
      <w:r w:rsidRPr="00D671F0">
        <w:rPr>
          <w:rFonts w:cstheme="minorHAnsi"/>
        </w:rPr>
        <w:t>najwyższą cenę oferowaną za przedmiot przetargu,</w:t>
      </w:r>
    </w:p>
    <w:p w14:paraId="5FA60971" w14:textId="77777777" w:rsidR="0013014E" w:rsidRPr="00D671F0" w:rsidRDefault="0013014E" w:rsidP="007E5CF2">
      <w:pPr>
        <w:autoSpaceDE w:val="0"/>
        <w:autoSpaceDN w:val="0"/>
        <w:adjustRightInd w:val="0"/>
        <w:spacing w:after="0"/>
        <w:ind w:left="851" w:hanging="425"/>
        <w:jc w:val="both"/>
        <w:rPr>
          <w:rFonts w:cstheme="minorHAnsi"/>
        </w:rPr>
      </w:pPr>
      <w:r w:rsidRPr="00D671F0">
        <w:rPr>
          <w:rFonts w:cstheme="minorHAnsi"/>
        </w:rPr>
        <w:t xml:space="preserve">e) </w:t>
      </w:r>
      <w:r w:rsidR="007E5CF2" w:rsidRPr="00D671F0">
        <w:rPr>
          <w:rFonts w:cstheme="minorHAnsi"/>
        </w:rPr>
        <w:tab/>
      </w:r>
      <w:r w:rsidRPr="00D671F0">
        <w:rPr>
          <w:rFonts w:cstheme="minorHAnsi"/>
        </w:rPr>
        <w:t>imię i nazwisko (firmę) i miejsce zamieszkania nabywcy lub jego siedzibę,</w:t>
      </w:r>
    </w:p>
    <w:p w14:paraId="7FC5172D" w14:textId="77777777" w:rsidR="0013014E" w:rsidRPr="00D671F0" w:rsidRDefault="0013014E" w:rsidP="007E5CF2">
      <w:pPr>
        <w:autoSpaceDE w:val="0"/>
        <w:autoSpaceDN w:val="0"/>
        <w:adjustRightInd w:val="0"/>
        <w:spacing w:after="0"/>
        <w:ind w:left="851" w:hanging="425"/>
        <w:jc w:val="both"/>
        <w:rPr>
          <w:rFonts w:cstheme="minorHAnsi"/>
        </w:rPr>
      </w:pPr>
      <w:r w:rsidRPr="00D671F0">
        <w:rPr>
          <w:rFonts w:cstheme="minorHAnsi"/>
        </w:rPr>
        <w:t xml:space="preserve">f) </w:t>
      </w:r>
      <w:r w:rsidR="007E5CF2" w:rsidRPr="00D671F0">
        <w:rPr>
          <w:rFonts w:cstheme="minorHAnsi"/>
        </w:rPr>
        <w:tab/>
      </w:r>
      <w:r w:rsidRPr="00D671F0">
        <w:rPr>
          <w:rFonts w:cstheme="minorHAnsi"/>
        </w:rPr>
        <w:t>wysokość ceny nabycia i oznaczenie kwoty, jaką nabywca uiścił na poczet ceny,</w:t>
      </w:r>
    </w:p>
    <w:p w14:paraId="47172577" w14:textId="77777777" w:rsidR="0013014E" w:rsidRPr="00D671F0" w:rsidRDefault="0013014E" w:rsidP="007E5CF2">
      <w:pPr>
        <w:autoSpaceDE w:val="0"/>
        <w:autoSpaceDN w:val="0"/>
        <w:adjustRightInd w:val="0"/>
        <w:spacing w:after="0"/>
        <w:ind w:left="851" w:hanging="425"/>
        <w:jc w:val="both"/>
        <w:rPr>
          <w:rFonts w:cstheme="minorHAnsi"/>
        </w:rPr>
      </w:pPr>
      <w:r w:rsidRPr="00D671F0">
        <w:rPr>
          <w:rFonts w:cstheme="minorHAnsi"/>
        </w:rPr>
        <w:t xml:space="preserve">g) </w:t>
      </w:r>
      <w:r w:rsidR="007E5CF2" w:rsidRPr="00D671F0">
        <w:rPr>
          <w:rFonts w:cstheme="minorHAnsi"/>
        </w:rPr>
        <w:tab/>
      </w:r>
      <w:r w:rsidRPr="00D671F0">
        <w:rPr>
          <w:rFonts w:cstheme="minorHAnsi"/>
        </w:rPr>
        <w:t>wnioski i oświadczenia osób obecnych w czasie prowadzenia przetargu,</w:t>
      </w:r>
    </w:p>
    <w:p w14:paraId="5E05137B" w14:textId="77777777" w:rsidR="0013014E" w:rsidRPr="00D671F0" w:rsidRDefault="0013014E" w:rsidP="007E5CF2">
      <w:pPr>
        <w:autoSpaceDE w:val="0"/>
        <w:autoSpaceDN w:val="0"/>
        <w:adjustRightInd w:val="0"/>
        <w:spacing w:after="0"/>
        <w:ind w:left="851" w:hanging="425"/>
        <w:jc w:val="both"/>
        <w:rPr>
          <w:rFonts w:cstheme="minorHAnsi"/>
        </w:rPr>
      </w:pPr>
      <w:r w:rsidRPr="00D671F0">
        <w:rPr>
          <w:rFonts w:cstheme="minorHAnsi"/>
        </w:rPr>
        <w:t xml:space="preserve">h) </w:t>
      </w:r>
      <w:r w:rsidR="007E5CF2" w:rsidRPr="00D671F0">
        <w:rPr>
          <w:rFonts w:cstheme="minorHAnsi"/>
        </w:rPr>
        <w:tab/>
      </w:r>
      <w:r w:rsidRPr="00D671F0">
        <w:rPr>
          <w:rFonts w:cstheme="minorHAnsi"/>
        </w:rPr>
        <w:t>wzmiankę o odczytaniu protokołu.</w:t>
      </w:r>
    </w:p>
    <w:p w14:paraId="03C939F1" w14:textId="77777777" w:rsidR="0013014E" w:rsidRPr="00D671F0" w:rsidRDefault="0013014E" w:rsidP="007E5CF2">
      <w:pPr>
        <w:autoSpaceDE w:val="0"/>
        <w:autoSpaceDN w:val="0"/>
        <w:adjustRightInd w:val="0"/>
        <w:spacing w:after="0"/>
        <w:ind w:left="426" w:hanging="426"/>
        <w:jc w:val="both"/>
        <w:rPr>
          <w:rFonts w:cstheme="minorHAnsi"/>
        </w:rPr>
      </w:pPr>
      <w:r w:rsidRPr="00D671F0">
        <w:rPr>
          <w:rFonts w:cstheme="minorHAnsi"/>
        </w:rPr>
        <w:t xml:space="preserve">2. </w:t>
      </w:r>
      <w:r w:rsidR="007E5CF2" w:rsidRPr="00D671F0">
        <w:rPr>
          <w:rFonts w:cstheme="minorHAnsi"/>
        </w:rPr>
        <w:tab/>
      </w:r>
      <w:r w:rsidRPr="00D671F0">
        <w:rPr>
          <w:rFonts w:cstheme="minorHAnsi"/>
        </w:rPr>
        <w:t>Protokół przeprowadzonego przetargu podpisują przewodniczący i członkowie komisji przetargowej.</w:t>
      </w:r>
    </w:p>
    <w:p w14:paraId="4A1649E3" w14:textId="77777777" w:rsidR="0013014E" w:rsidRPr="00D671F0" w:rsidRDefault="0013014E" w:rsidP="0013014E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bCs/>
        </w:rPr>
      </w:pPr>
      <w:r w:rsidRPr="00D671F0">
        <w:rPr>
          <w:rFonts w:cstheme="minorHAnsi"/>
          <w:b/>
          <w:bCs/>
        </w:rPr>
        <w:t>§ 10</w:t>
      </w:r>
    </w:p>
    <w:p w14:paraId="399E51B6" w14:textId="3A67E710" w:rsidR="00FB1201" w:rsidRPr="00D671F0" w:rsidRDefault="0013014E" w:rsidP="0013014E">
      <w:pPr>
        <w:spacing w:after="0"/>
        <w:jc w:val="both"/>
        <w:rPr>
          <w:rFonts w:cstheme="minorHAnsi"/>
        </w:rPr>
      </w:pPr>
      <w:r w:rsidRPr="00D671F0">
        <w:rPr>
          <w:rFonts w:cstheme="minorHAnsi"/>
        </w:rPr>
        <w:t xml:space="preserve">Organizator </w:t>
      </w:r>
      <w:r w:rsidR="007E5CF2" w:rsidRPr="00D671F0">
        <w:rPr>
          <w:rFonts w:cstheme="minorHAnsi"/>
        </w:rPr>
        <w:t>zastrzega sobie prawo unieważnienia</w:t>
      </w:r>
      <w:r w:rsidRPr="00D671F0">
        <w:rPr>
          <w:rFonts w:cstheme="minorHAnsi"/>
        </w:rPr>
        <w:t xml:space="preserve"> lub odwoła</w:t>
      </w:r>
      <w:r w:rsidR="007E5CF2" w:rsidRPr="00D671F0">
        <w:rPr>
          <w:rFonts w:cstheme="minorHAnsi"/>
        </w:rPr>
        <w:t>nia przetargu</w:t>
      </w:r>
      <w:r w:rsidRPr="00D671F0">
        <w:rPr>
          <w:rFonts w:cstheme="minorHAnsi"/>
        </w:rPr>
        <w:t xml:space="preserve"> bez podania przyczyny.</w:t>
      </w:r>
    </w:p>
    <w:p w14:paraId="53865BDF" w14:textId="5E22418A" w:rsidR="00DD4B5F" w:rsidRPr="00D671F0" w:rsidRDefault="00C72DA6" w:rsidP="00EB66E3">
      <w:pPr>
        <w:spacing w:after="0"/>
        <w:jc w:val="right"/>
        <w:rPr>
          <w:rFonts w:cstheme="minorHAnsi"/>
        </w:rPr>
      </w:pPr>
      <w:r w:rsidRPr="00D671F0">
        <w:rPr>
          <w:rFonts w:cstheme="minorHAnsi"/>
        </w:rPr>
        <w:t>Zatwierdzam dnia</w:t>
      </w:r>
      <w:r w:rsidR="005E5322" w:rsidRPr="00D671F0">
        <w:rPr>
          <w:rFonts w:cstheme="minorHAnsi"/>
        </w:rPr>
        <w:t xml:space="preserve"> </w:t>
      </w:r>
      <w:r w:rsidR="00D0539C">
        <w:rPr>
          <w:rFonts w:cstheme="minorHAnsi"/>
        </w:rPr>
        <w:t>21</w:t>
      </w:r>
      <w:r w:rsidR="005E5322" w:rsidRPr="00D671F0">
        <w:rPr>
          <w:rFonts w:cstheme="minorHAnsi"/>
        </w:rPr>
        <w:t>.0</w:t>
      </w:r>
      <w:r w:rsidR="00EB66E3" w:rsidRPr="00D671F0">
        <w:rPr>
          <w:rFonts w:cstheme="minorHAnsi"/>
        </w:rPr>
        <w:t>3</w:t>
      </w:r>
      <w:r w:rsidR="005E5322" w:rsidRPr="00D671F0">
        <w:rPr>
          <w:rFonts w:cstheme="minorHAnsi"/>
        </w:rPr>
        <w:t>.20</w:t>
      </w:r>
      <w:r w:rsidR="00EA01A6" w:rsidRPr="00D671F0">
        <w:rPr>
          <w:rFonts w:cstheme="minorHAnsi"/>
        </w:rPr>
        <w:t>22</w:t>
      </w:r>
      <w:r w:rsidR="005E5322" w:rsidRPr="00D671F0">
        <w:rPr>
          <w:rFonts w:cstheme="minorHAnsi"/>
        </w:rPr>
        <w:t>r.</w:t>
      </w:r>
    </w:p>
    <w:sectPr w:rsidR="00DD4B5F" w:rsidRPr="00D671F0" w:rsidSect="006F5276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ungsuh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160"/>
        </w:tabs>
        <w:ind w:left="-160" w:hanging="360"/>
      </w:pPr>
    </w:lvl>
  </w:abstractNum>
  <w:abstractNum w:abstractNumId="1" w15:restartNumberingAfterBreak="0">
    <w:nsid w:val="065816A1"/>
    <w:multiLevelType w:val="hybridMultilevel"/>
    <w:tmpl w:val="767A8B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B2F27"/>
    <w:multiLevelType w:val="hybridMultilevel"/>
    <w:tmpl w:val="2D5C9026"/>
    <w:lvl w:ilvl="0" w:tplc="9F90E90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F6BFC"/>
    <w:multiLevelType w:val="hybridMultilevel"/>
    <w:tmpl w:val="C9149144"/>
    <w:lvl w:ilvl="0" w:tplc="6C1E5AE2">
      <w:start w:val="1"/>
      <w:numFmt w:val="decimal"/>
      <w:lvlText w:val="%1."/>
      <w:lvlJc w:val="left"/>
      <w:pPr>
        <w:ind w:left="400" w:hanging="360"/>
      </w:pPr>
      <w:rPr>
        <w:rFonts w:cs="Times New Roman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1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0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7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60" w:hanging="180"/>
      </w:pPr>
      <w:rPr>
        <w:rFonts w:cs="Times New Roman"/>
      </w:rPr>
    </w:lvl>
  </w:abstractNum>
  <w:abstractNum w:abstractNumId="4" w15:restartNumberingAfterBreak="0">
    <w:nsid w:val="10CF13CE"/>
    <w:multiLevelType w:val="hybridMultilevel"/>
    <w:tmpl w:val="DE225B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B5110"/>
    <w:multiLevelType w:val="hybridMultilevel"/>
    <w:tmpl w:val="3BB291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0A6FC0"/>
    <w:multiLevelType w:val="hybridMultilevel"/>
    <w:tmpl w:val="9656EF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8C1072"/>
    <w:multiLevelType w:val="hybridMultilevel"/>
    <w:tmpl w:val="568805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78363A"/>
    <w:multiLevelType w:val="hybridMultilevel"/>
    <w:tmpl w:val="E138AB5E"/>
    <w:lvl w:ilvl="0" w:tplc="0768722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B23444E"/>
    <w:multiLevelType w:val="hybridMultilevel"/>
    <w:tmpl w:val="E0CA4AC0"/>
    <w:lvl w:ilvl="0" w:tplc="4A74C75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C06AAF"/>
    <w:multiLevelType w:val="hybridMultilevel"/>
    <w:tmpl w:val="FA58A4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A3414E"/>
    <w:multiLevelType w:val="hybridMultilevel"/>
    <w:tmpl w:val="368AC9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CA0B6F"/>
    <w:multiLevelType w:val="hybridMultilevel"/>
    <w:tmpl w:val="8ED05526"/>
    <w:lvl w:ilvl="0" w:tplc="4A74C75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0F4B89"/>
    <w:multiLevelType w:val="hybridMultilevel"/>
    <w:tmpl w:val="EDC64284"/>
    <w:lvl w:ilvl="0" w:tplc="5A2CD3E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EA96289"/>
    <w:multiLevelType w:val="hybridMultilevel"/>
    <w:tmpl w:val="CC80EC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CD334F"/>
    <w:multiLevelType w:val="hybridMultilevel"/>
    <w:tmpl w:val="29506A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8F03E0"/>
    <w:multiLevelType w:val="hybridMultilevel"/>
    <w:tmpl w:val="CA8C1176"/>
    <w:lvl w:ilvl="0" w:tplc="4CDE315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E98C1D54">
      <w:start w:val="1"/>
      <w:numFmt w:val="decimal"/>
      <w:lvlText w:val="%2)"/>
      <w:lvlJc w:val="left"/>
      <w:pPr>
        <w:ind w:left="151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605FC4"/>
    <w:multiLevelType w:val="hybridMultilevel"/>
    <w:tmpl w:val="5E5C85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EE1D43"/>
    <w:multiLevelType w:val="hybridMultilevel"/>
    <w:tmpl w:val="B09AA1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"/>
  </w:num>
  <w:num w:numId="3">
    <w:abstractNumId w:val="5"/>
  </w:num>
  <w:num w:numId="4">
    <w:abstractNumId w:val="11"/>
  </w:num>
  <w:num w:numId="5">
    <w:abstractNumId w:val="10"/>
  </w:num>
  <w:num w:numId="6">
    <w:abstractNumId w:val="0"/>
  </w:num>
  <w:num w:numId="7">
    <w:abstractNumId w:val="18"/>
  </w:num>
  <w:num w:numId="8">
    <w:abstractNumId w:val="4"/>
  </w:num>
  <w:num w:numId="9">
    <w:abstractNumId w:val="1"/>
  </w:num>
  <w:num w:numId="10">
    <w:abstractNumId w:val="8"/>
  </w:num>
  <w:num w:numId="11">
    <w:abstractNumId w:val="13"/>
  </w:num>
  <w:num w:numId="12">
    <w:abstractNumId w:val="7"/>
  </w:num>
  <w:num w:numId="13">
    <w:abstractNumId w:val="9"/>
  </w:num>
  <w:num w:numId="14">
    <w:abstractNumId w:val="12"/>
  </w:num>
  <w:num w:numId="15">
    <w:abstractNumId w:val="6"/>
  </w:num>
  <w:num w:numId="16">
    <w:abstractNumId w:val="17"/>
  </w:num>
  <w:num w:numId="17">
    <w:abstractNumId w:val="3"/>
  </w:num>
  <w:num w:numId="18">
    <w:abstractNumId w:val="15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912"/>
    <w:rsid w:val="000123A5"/>
    <w:rsid w:val="000637A9"/>
    <w:rsid w:val="000F6A4A"/>
    <w:rsid w:val="0013014E"/>
    <w:rsid w:val="001313E1"/>
    <w:rsid w:val="001526AC"/>
    <w:rsid w:val="0018643B"/>
    <w:rsid w:val="00201F6B"/>
    <w:rsid w:val="00237755"/>
    <w:rsid w:val="002B7D4F"/>
    <w:rsid w:val="002F1912"/>
    <w:rsid w:val="00494B35"/>
    <w:rsid w:val="004A78DA"/>
    <w:rsid w:val="005161FD"/>
    <w:rsid w:val="005A218D"/>
    <w:rsid w:val="005E12DF"/>
    <w:rsid w:val="005E5322"/>
    <w:rsid w:val="00622220"/>
    <w:rsid w:val="0062760D"/>
    <w:rsid w:val="006553BF"/>
    <w:rsid w:val="006C23FD"/>
    <w:rsid w:val="006F5276"/>
    <w:rsid w:val="00707051"/>
    <w:rsid w:val="0075307B"/>
    <w:rsid w:val="007648AC"/>
    <w:rsid w:val="007772B5"/>
    <w:rsid w:val="00780B60"/>
    <w:rsid w:val="00792352"/>
    <w:rsid w:val="007B22AD"/>
    <w:rsid w:val="007D53FC"/>
    <w:rsid w:val="007E5CF2"/>
    <w:rsid w:val="007F41FF"/>
    <w:rsid w:val="00833BB6"/>
    <w:rsid w:val="009109F0"/>
    <w:rsid w:val="00966A1A"/>
    <w:rsid w:val="00971578"/>
    <w:rsid w:val="00981583"/>
    <w:rsid w:val="009A61DA"/>
    <w:rsid w:val="00AD6901"/>
    <w:rsid w:val="00AE0F63"/>
    <w:rsid w:val="00B0240A"/>
    <w:rsid w:val="00B27591"/>
    <w:rsid w:val="00B46D39"/>
    <w:rsid w:val="00B47191"/>
    <w:rsid w:val="00BA0A7F"/>
    <w:rsid w:val="00BA46C4"/>
    <w:rsid w:val="00BB5B1D"/>
    <w:rsid w:val="00BF2742"/>
    <w:rsid w:val="00C4028E"/>
    <w:rsid w:val="00C61899"/>
    <w:rsid w:val="00C72DA6"/>
    <w:rsid w:val="00C80016"/>
    <w:rsid w:val="00D0539C"/>
    <w:rsid w:val="00D410E4"/>
    <w:rsid w:val="00D671F0"/>
    <w:rsid w:val="00D8510A"/>
    <w:rsid w:val="00D95D7D"/>
    <w:rsid w:val="00DB463F"/>
    <w:rsid w:val="00DD4B5F"/>
    <w:rsid w:val="00DF55FA"/>
    <w:rsid w:val="00E0268A"/>
    <w:rsid w:val="00E37FE7"/>
    <w:rsid w:val="00E47F95"/>
    <w:rsid w:val="00EA01A6"/>
    <w:rsid w:val="00EA512E"/>
    <w:rsid w:val="00EB66E3"/>
    <w:rsid w:val="00F92160"/>
    <w:rsid w:val="00FA4232"/>
    <w:rsid w:val="00FB0AA9"/>
    <w:rsid w:val="00FB1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27F62"/>
  <w15:docId w15:val="{6548B0E1-34AC-48D8-B9C0-564DB5431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463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22AD"/>
    <w:pPr>
      <w:ind w:left="720"/>
      <w:contextualSpacing/>
    </w:pPr>
  </w:style>
  <w:style w:type="character" w:customStyle="1" w:styleId="st">
    <w:name w:val="st"/>
    <w:basedOn w:val="Domylnaczcionkaakapitu"/>
    <w:rsid w:val="007648AC"/>
  </w:style>
  <w:style w:type="character" w:customStyle="1" w:styleId="Teksttreci">
    <w:name w:val="Tekst treści_"/>
    <w:link w:val="Teksttreci0"/>
    <w:uiPriority w:val="99"/>
    <w:locked/>
    <w:rsid w:val="00BF2742"/>
    <w:rPr>
      <w:rFonts w:ascii="Times New Roman" w:hAnsi="Times New Roman" w:cs="Times New Roman"/>
      <w:sz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BF2742"/>
    <w:pPr>
      <w:widowControl w:val="0"/>
      <w:shd w:val="clear" w:color="auto" w:fill="FFFFFF"/>
      <w:spacing w:before="960" w:after="960" w:line="240" w:lineRule="atLeast"/>
      <w:jc w:val="both"/>
    </w:pPr>
    <w:rPr>
      <w:rFonts w:ascii="Times New Roman" w:hAnsi="Times New Roman" w:cs="Times New Roman"/>
      <w:sz w:val="23"/>
    </w:rPr>
  </w:style>
  <w:style w:type="character" w:customStyle="1" w:styleId="TeksttreciPogrubienie">
    <w:name w:val="Tekst treści + Pogrubienie"/>
    <w:uiPriority w:val="99"/>
    <w:rsid w:val="00BF2742"/>
    <w:rPr>
      <w:rFonts w:ascii="Times New Roman" w:hAnsi="Times New Roman" w:cs="Times New Roman" w:hint="default"/>
      <w:b/>
      <w:bCs w:val="0"/>
      <w:strike w:val="0"/>
      <w:dstrike w:val="0"/>
      <w:color w:val="000000"/>
      <w:spacing w:val="0"/>
      <w:w w:val="100"/>
      <w:position w:val="0"/>
      <w:sz w:val="23"/>
      <w:u w:val="none"/>
      <w:effect w:val="none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E01AC-1BBE-4BED-BE7B-458FE61EF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827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ZZP.Kruszyński Bartłomiej</dc:creator>
  <cp:keywords/>
  <dc:description/>
  <cp:lastModifiedBy>BRF.Czadankiewicz Marzena</cp:lastModifiedBy>
  <cp:revision>2</cp:revision>
  <cp:lastPrinted>2022-03-04T06:03:00Z</cp:lastPrinted>
  <dcterms:created xsi:type="dcterms:W3CDTF">2022-03-18T07:47:00Z</dcterms:created>
  <dcterms:modified xsi:type="dcterms:W3CDTF">2022-03-18T07:47:00Z</dcterms:modified>
</cp:coreProperties>
</file>