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7E406D02"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F52CB9">
        <w:rPr>
          <w:b/>
          <w:bCs/>
          <w:sz w:val="24"/>
          <w:szCs w:val="24"/>
        </w:rPr>
        <w:t xml:space="preserve">Referenta </w:t>
      </w:r>
      <w:r w:rsidR="006551C7" w:rsidRPr="003B36FE">
        <w:rPr>
          <w:b/>
          <w:bCs/>
          <w:sz w:val="24"/>
          <w:szCs w:val="24"/>
        </w:rPr>
        <w:t xml:space="preserve">w </w:t>
      </w:r>
      <w:bookmarkStart w:id="1" w:name="_Hlk20738865"/>
      <w:r w:rsidR="008E5AC4">
        <w:rPr>
          <w:b/>
          <w:bCs/>
          <w:sz w:val="24"/>
          <w:szCs w:val="24"/>
        </w:rPr>
        <w:t xml:space="preserve">Wydziale Budownictwa </w:t>
      </w:r>
      <w:r w:rsidR="00E601C4" w:rsidRPr="003B36FE">
        <w:rPr>
          <w:b/>
          <w:bCs/>
          <w:sz w:val="24"/>
          <w:szCs w:val="24"/>
        </w:rPr>
        <w:t>w</w:t>
      </w:r>
      <w:r w:rsidR="003B36FE">
        <w:rPr>
          <w:b/>
          <w:bCs/>
          <w:sz w:val="24"/>
          <w:szCs w:val="24"/>
        </w:rPr>
        <w:t xml:space="preserve"> </w:t>
      </w:r>
      <w:r w:rsidRPr="003B36FE">
        <w:rPr>
          <w:b/>
          <w:bCs/>
          <w:sz w:val="24"/>
          <w:szCs w:val="24"/>
        </w:rPr>
        <w:t>Starostwie Powiatowym</w:t>
      </w:r>
      <w:r w:rsidR="008E5AC4">
        <w:rPr>
          <w:b/>
          <w:bCs/>
          <w:sz w:val="24"/>
          <w:szCs w:val="24"/>
        </w:rPr>
        <w:tab/>
      </w:r>
      <w:r w:rsidRPr="003B36FE">
        <w:rPr>
          <w:b/>
          <w:bCs/>
          <w:sz w:val="24"/>
          <w:szCs w:val="24"/>
        </w:rPr>
        <w:t>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682A991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proofErr w:type="spellStart"/>
      <w:r w:rsidR="00B0672A" w:rsidRPr="00B0672A">
        <w:rPr>
          <w:rFonts w:ascii="Times New Roman" w:eastAsia="Times New Roman" w:hAnsi="Times New Roman" w:cs="Times New Roman"/>
          <w:color w:val="000000" w:themeColor="text1"/>
          <w:lang w:eastAsia="pl-PL"/>
        </w:rPr>
        <w:t>t.j</w:t>
      </w:r>
      <w:proofErr w:type="spellEnd"/>
      <w:r w:rsidR="00B0672A" w:rsidRPr="00B0672A">
        <w:rPr>
          <w:rFonts w:ascii="Times New Roman" w:eastAsia="Times New Roman" w:hAnsi="Times New Roman" w:cs="Times New Roman"/>
          <w:color w:val="000000" w:themeColor="text1"/>
          <w:lang w:eastAsia="pl-PL"/>
        </w:rPr>
        <w:t>. Dz. U. z 2022 r. poz. 530</w:t>
      </w:r>
      <w:r w:rsidRPr="00E24EDC">
        <w:rPr>
          <w:rFonts w:ascii="Times New Roman" w:hAnsi="Times New Roman" w:cs="Times New Roman"/>
          <w:color w:val="000000" w:themeColor="text1"/>
        </w:rPr>
        <w:t xml:space="preserve">) dla stanowisk urzędniczych tj.: </w:t>
      </w:r>
    </w:p>
    <w:p w14:paraId="4B8C81A4" w14:textId="2D1C658D"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w:t>
      </w:r>
      <w:r w:rsidR="00173EC6">
        <w:rPr>
          <w:sz w:val="24"/>
          <w:szCs w:val="24"/>
        </w:rPr>
        <w:t xml:space="preserve"> </w:t>
      </w:r>
      <w:r w:rsidRPr="00E24EDC">
        <w:rPr>
          <w:sz w:val="24"/>
          <w:szCs w:val="24"/>
        </w:rPr>
        <w:t>2 i 3 ustawy,</w:t>
      </w:r>
    </w:p>
    <w:p w14:paraId="4FAB90FA" w14:textId="0651F671"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03E59F2A" w14:textId="1511E0C9"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7A5330C0" w14:textId="30220B3D" w:rsidR="007210AC" w:rsidRPr="00173EC6" w:rsidRDefault="007210AC" w:rsidP="00083666">
      <w:pPr>
        <w:pStyle w:val="Akapitzlist"/>
        <w:numPr>
          <w:ilvl w:val="0"/>
          <w:numId w:val="18"/>
        </w:numPr>
        <w:suppressAutoHyphens w:val="0"/>
        <w:autoSpaceDN/>
        <w:jc w:val="both"/>
        <w:textAlignment w:val="auto"/>
        <w:rPr>
          <w:sz w:val="24"/>
          <w:szCs w:val="24"/>
        </w:rPr>
      </w:pPr>
      <w:r w:rsidRPr="00173EC6">
        <w:rPr>
          <w:sz w:val="24"/>
          <w:szCs w:val="24"/>
        </w:rPr>
        <w:t>nie był skazany prawomocnym wyrokiem sądu za umyślne przestępstwo ścigane z oskarżenia publicznego lub umyślne przestępstwo skarbowe,</w:t>
      </w:r>
    </w:p>
    <w:p w14:paraId="648222D8" w14:textId="3C70C483" w:rsidR="007210AC" w:rsidRPr="008E5AC4" w:rsidRDefault="007210AC" w:rsidP="00D40405">
      <w:pPr>
        <w:numPr>
          <w:ilvl w:val="0"/>
          <w:numId w:val="18"/>
        </w:numPr>
        <w:suppressAutoHyphens w:val="0"/>
        <w:autoSpaceDN/>
        <w:jc w:val="both"/>
        <w:textAlignment w:val="auto"/>
        <w:rPr>
          <w:sz w:val="24"/>
          <w:szCs w:val="24"/>
        </w:rPr>
      </w:pPr>
      <w:r w:rsidRPr="008E5AC4">
        <w:rPr>
          <w:sz w:val="24"/>
          <w:szCs w:val="24"/>
        </w:rPr>
        <w:t xml:space="preserve">posiada wykształcenie </w:t>
      </w:r>
      <w:r w:rsidR="008E5AC4" w:rsidRPr="008E5AC4">
        <w:rPr>
          <w:sz w:val="24"/>
          <w:szCs w:val="24"/>
        </w:rPr>
        <w:t xml:space="preserve">wyższe, preferowane kierunki: budownictwo, architektura, urbanistyka, planowanie przestrzenne, inżynieria sanitarna lub wyższe po kierunku planowanie przestrzenne </w:t>
      </w:r>
    </w:p>
    <w:p w14:paraId="2A4A05D8" w14:textId="768697B8" w:rsidR="00240E3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r w:rsidR="00651433">
        <w:rPr>
          <w:sz w:val="24"/>
          <w:szCs w:val="24"/>
        </w:rPr>
        <w:t>.</w:t>
      </w:r>
    </w:p>
    <w:bookmarkEnd w:id="2"/>
    <w:p w14:paraId="1941B7F3" w14:textId="77777777" w:rsidR="006544CF" w:rsidRDefault="006544CF" w:rsidP="006544CF">
      <w:pPr>
        <w:suppressAutoHyphens w:val="0"/>
        <w:autoSpaceDN/>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40744DAE" w14:textId="4BEE09B2" w:rsidR="00240E3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5 czerwca 1998 r. o samorządzie powiatowym,</w:t>
      </w:r>
    </w:p>
    <w:p w14:paraId="6B2939E7" w14:textId="711172DB" w:rsidR="00240E3C" w:rsidRDefault="00240E3C" w:rsidP="00E24EDC">
      <w:pPr>
        <w:pStyle w:val="Akapitzlist"/>
        <w:numPr>
          <w:ilvl w:val="3"/>
          <w:numId w:val="2"/>
        </w:numPr>
        <w:suppressAutoHyphens w:val="0"/>
        <w:autoSpaceDN/>
        <w:jc w:val="both"/>
        <w:textAlignment w:val="auto"/>
        <w:rPr>
          <w:sz w:val="24"/>
          <w:szCs w:val="24"/>
        </w:rPr>
      </w:pPr>
      <w:r w:rsidRPr="00E24EDC">
        <w:rPr>
          <w:sz w:val="24"/>
          <w:szCs w:val="24"/>
        </w:rPr>
        <w:t xml:space="preserve">Regulamin Organizacyjny Starostwa Powiatowego w Żywcu z dnia </w:t>
      </w:r>
      <w:r w:rsidR="00654441">
        <w:rPr>
          <w:sz w:val="24"/>
          <w:szCs w:val="24"/>
        </w:rPr>
        <w:t>28</w:t>
      </w:r>
      <w:r w:rsidRPr="00E24EDC">
        <w:rPr>
          <w:sz w:val="24"/>
          <w:szCs w:val="24"/>
        </w:rPr>
        <w:t xml:space="preserve"> </w:t>
      </w:r>
      <w:r w:rsidR="00654441">
        <w:rPr>
          <w:sz w:val="24"/>
          <w:szCs w:val="24"/>
        </w:rPr>
        <w:t>czerwca</w:t>
      </w:r>
      <w:r w:rsidRPr="00E24EDC">
        <w:rPr>
          <w:sz w:val="24"/>
          <w:szCs w:val="24"/>
        </w:rPr>
        <w:t xml:space="preserve"> 20</w:t>
      </w:r>
      <w:r w:rsidR="00654441">
        <w:rPr>
          <w:sz w:val="24"/>
          <w:szCs w:val="24"/>
        </w:rPr>
        <w:t>22</w:t>
      </w:r>
      <w:r w:rsidRPr="00E24EDC">
        <w:rPr>
          <w:sz w:val="24"/>
          <w:szCs w:val="24"/>
        </w:rPr>
        <w:t>r.</w:t>
      </w:r>
    </w:p>
    <w:p w14:paraId="58FCDF22" w14:textId="080F95F0" w:rsidR="005F1850" w:rsidRPr="005F1850" w:rsidRDefault="00062F45" w:rsidP="005F1850">
      <w:pPr>
        <w:pStyle w:val="Akapitzlist"/>
        <w:numPr>
          <w:ilvl w:val="3"/>
          <w:numId w:val="2"/>
        </w:numPr>
        <w:suppressAutoHyphens w:val="0"/>
        <w:autoSpaceDN/>
        <w:jc w:val="both"/>
        <w:textAlignment w:val="auto"/>
        <w:rPr>
          <w:sz w:val="24"/>
          <w:szCs w:val="24"/>
        </w:rPr>
      </w:pPr>
      <w:r>
        <w:rPr>
          <w:sz w:val="24"/>
          <w:szCs w:val="24"/>
        </w:rPr>
        <w:t>U</w:t>
      </w:r>
      <w:r w:rsidR="005F1850" w:rsidRPr="005F1850">
        <w:rPr>
          <w:sz w:val="24"/>
          <w:szCs w:val="24"/>
        </w:rPr>
        <w:t>stawa z dnia 7 lipiec 1994 r. Prawo budowlane</w:t>
      </w:r>
      <w:r w:rsidR="005F1850">
        <w:rPr>
          <w:sz w:val="24"/>
          <w:szCs w:val="24"/>
        </w:rPr>
        <w:t>,</w:t>
      </w:r>
    </w:p>
    <w:p w14:paraId="7808FF27" w14:textId="37807115" w:rsidR="005F1850" w:rsidRPr="005F1850" w:rsidRDefault="00062F45" w:rsidP="005F1850">
      <w:pPr>
        <w:pStyle w:val="Akapitzlist"/>
        <w:numPr>
          <w:ilvl w:val="3"/>
          <w:numId w:val="2"/>
        </w:numPr>
        <w:suppressAutoHyphens w:val="0"/>
        <w:autoSpaceDN/>
        <w:jc w:val="both"/>
        <w:textAlignment w:val="auto"/>
        <w:rPr>
          <w:sz w:val="24"/>
          <w:szCs w:val="24"/>
        </w:rPr>
      </w:pPr>
      <w:r>
        <w:rPr>
          <w:sz w:val="24"/>
          <w:szCs w:val="24"/>
        </w:rPr>
        <w:t>R</w:t>
      </w:r>
      <w:r w:rsidR="005F1850" w:rsidRPr="005F1850">
        <w:rPr>
          <w:sz w:val="24"/>
          <w:szCs w:val="24"/>
        </w:rPr>
        <w:t>ozporządzenie Ministra Infrastruktury  z dnia 12 kwietnia 2002 r. w sprawie warunków technicznych jakim powinny odpowiadać budynki  i ich usytuowanie</w:t>
      </w:r>
      <w:r w:rsidR="005F1850">
        <w:rPr>
          <w:sz w:val="24"/>
          <w:szCs w:val="24"/>
        </w:rPr>
        <w:t>,</w:t>
      </w:r>
    </w:p>
    <w:p w14:paraId="610640E1" w14:textId="05AC6DAB" w:rsidR="005F1850" w:rsidRPr="005F1850" w:rsidRDefault="00062F45" w:rsidP="004A0AA2">
      <w:pPr>
        <w:pStyle w:val="Akapitzlist"/>
        <w:numPr>
          <w:ilvl w:val="3"/>
          <w:numId w:val="2"/>
        </w:numPr>
        <w:suppressAutoHyphens w:val="0"/>
        <w:autoSpaceDN/>
        <w:jc w:val="both"/>
        <w:textAlignment w:val="auto"/>
        <w:rPr>
          <w:sz w:val="24"/>
          <w:szCs w:val="24"/>
        </w:rPr>
      </w:pPr>
      <w:r>
        <w:rPr>
          <w:sz w:val="24"/>
          <w:szCs w:val="24"/>
        </w:rPr>
        <w:t>R</w:t>
      </w:r>
      <w:r w:rsidR="005F1850" w:rsidRPr="005F1850">
        <w:rPr>
          <w:sz w:val="24"/>
          <w:szCs w:val="24"/>
        </w:rPr>
        <w:t>ozporządzenie Ministra Rozwoju z dnia 11 września 2020 r. w sprawie     szczegółowego zakresu i formy projektu budowlanego</w:t>
      </w:r>
      <w:r w:rsidR="005F1850">
        <w:rPr>
          <w:sz w:val="24"/>
          <w:szCs w:val="24"/>
        </w:rPr>
        <w:t>,</w:t>
      </w:r>
      <w:r w:rsidR="005F1850" w:rsidRPr="005F1850">
        <w:rPr>
          <w:sz w:val="24"/>
          <w:szCs w:val="24"/>
        </w:rPr>
        <w:t xml:space="preserve"> </w:t>
      </w:r>
    </w:p>
    <w:p w14:paraId="47F3D865" w14:textId="3A2B930D" w:rsidR="005F1850" w:rsidRPr="005F1850" w:rsidRDefault="00062F45" w:rsidP="005F1850">
      <w:pPr>
        <w:pStyle w:val="Akapitzlist"/>
        <w:numPr>
          <w:ilvl w:val="3"/>
          <w:numId w:val="2"/>
        </w:numPr>
        <w:suppressAutoHyphens w:val="0"/>
        <w:autoSpaceDN/>
        <w:jc w:val="both"/>
        <w:textAlignment w:val="auto"/>
        <w:rPr>
          <w:sz w:val="24"/>
          <w:szCs w:val="24"/>
        </w:rPr>
      </w:pPr>
      <w:r>
        <w:rPr>
          <w:sz w:val="24"/>
          <w:szCs w:val="24"/>
        </w:rPr>
        <w:t>U</w:t>
      </w:r>
      <w:r w:rsidR="005F1850" w:rsidRPr="005F1850">
        <w:rPr>
          <w:sz w:val="24"/>
          <w:szCs w:val="24"/>
        </w:rPr>
        <w:t>stawa Kodeks postępowania administracyjnego z dnia 14 czerwiec 1960 r</w:t>
      </w:r>
      <w:r w:rsidR="005F1850">
        <w:rPr>
          <w:sz w:val="24"/>
          <w:szCs w:val="24"/>
        </w:rPr>
        <w:t>,</w:t>
      </w:r>
      <w:r w:rsidR="005F1850" w:rsidRPr="005F1850">
        <w:rPr>
          <w:sz w:val="24"/>
          <w:szCs w:val="24"/>
        </w:rPr>
        <w:t xml:space="preserve"> </w:t>
      </w:r>
    </w:p>
    <w:p w14:paraId="04A2B549" w14:textId="00F33AB8" w:rsidR="005F1850" w:rsidRDefault="00062F45" w:rsidP="005F1850">
      <w:pPr>
        <w:pStyle w:val="Akapitzlist"/>
        <w:numPr>
          <w:ilvl w:val="3"/>
          <w:numId w:val="2"/>
        </w:numPr>
        <w:suppressAutoHyphens w:val="0"/>
        <w:autoSpaceDN/>
        <w:jc w:val="both"/>
        <w:textAlignment w:val="auto"/>
        <w:rPr>
          <w:sz w:val="24"/>
          <w:szCs w:val="24"/>
        </w:rPr>
      </w:pPr>
      <w:r>
        <w:rPr>
          <w:sz w:val="24"/>
          <w:szCs w:val="24"/>
        </w:rPr>
        <w:t>U</w:t>
      </w:r>
      <w:r w:rsidR="005F1850" w:rsidRPr="005F1850">
        <w:rPr>
          <w:sz w:val="24"/>
          <w:szCs w:val="24"/>
        </w:rPr>
        <w:t>stawa z dnia 5 czerwca 1998 r. o samorządzie powiatowym</w:t>
      </w:r>
      <w:r>
        <w:rPr>
          <w:sz w:val="24"/>
          <w:szCs w:val="24"/>
        </w:rPr>
        <w:t>.</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4" w:name="_Hlk118282035"/>
      <w:r w:rsidRPr="00E24EDC">
        <w:rPr>
          <w:sz w:val="24"/>
          <w:szCs w:val="24"/>
          <w:u w:val="single"/>
        </w:rPr>
        <w:t>WYMAGANIA DODATKOWE DLA KANDYDATA:</w:t>
      </w:r>
    </w:p>
    <w:p w14:paraId="1BCF7FE7" w14:textId="7F50D6E7" w:rsidR="00B1478E" w:rsidRPr="00173EC6" w:rsidRDefault="00173EC6" w:rsidP="00B465FA">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u</w:t>
      </w:r>
      <w:r w:rsidR="00B1478E" w:rsidRPr="00173EC6">
        <w:rPr>
          <w:sz w:val="24"/>
          <w:szCs w:val="24"/>
        </w:rPr>
        <w:t>miejętność obsługi komputera</w:t>
      </w:r>
      <w:r w:rsidR="00B465FA" w:rsidRPr="00173EC6">
        <w:rPr>
          <w:sz w:val="24"/>
          <w:szCs w:val="24"/>
        </w:rPr>
        <w:t>,</w:t>
      </w:r>
    </w:p>
    <w:p w14:paraId="68321F26" w14:textId="7775639A"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 xml:space="preserve">rzetelność, sumienność, terminowość, </w:t>
      </w:r>
      <w:r w:rsidR="00CB1F88" w:rsidRPr="00173EC6">
        <w:rPr>
          <w:sz w:val="24"/>
          <w:szCs w:val="24"/>
        </w:rPr>
        <w:t xml:space="preserve">komunikatywność, </w:t>
      </w:r>
      <w:r w:rsidRPr="00173EC6">
        <w:rPr>
          <w:sz w:val="24"/>
          <w:szCs w:val="24"/>
        </w:rPr>
        <w:t xml:space="preserve">odpowiedzialność, </w:t>
      </w:r>
      <w:r w:rsidR="0038093B">
        <w:rPr>
          <w:sz w:val="24"/>
          <w:szCs w:val="24"/>
        </w:rPr>
        <w:t>punktualność</w:t>
      </w:r>
      <w:r w:rsidRPr="00173EC6">
        <w:rPr>
          <w:sz w:val="24"/>
          <w:szCs w:val="24"/>
        </w:rPr>
        <w:t>,</w:t>
      </w:r>
      <w:r w:rsidR="00B1478E" w:rsidRPr="00173EC6">
        <w:rPr>
          <w:sz w:val="24"/>
          <w:szCs w:val="24"/>
        </w:rPr>
        <w:t xml:space="preserve"> wysoka kultura osobista,</w:t>
      </w:r>
    </w:p>
    <w:p w14:paraId="15130D00" w14:textId="74185A32" w:rsidR="006544CF" w:rsidRDefault="0038093B"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doświadczenie w pracy związanej z wykonywaniem zadań</w:t>
      </w:r>
      <w:r w:rsidR="00662795">
        <w:rPr>
          <w:sz w:val="24"/>
          <w:szCs w:val="24"/>
        </w:rPr>
        <w:t xml:space="preserve"> </w:t>
      </w:r>
      <w:r w:rsidR="008D47C9">
        <w:rPr>
          <w:sz w:val="24"/>
          <w:szCs w:val="24"/>
        </w:rPr>
        <w:t>wskazanych w punkcie III,</w:t>
      </w:r>
    </w:p>
    <w:p w14:paraId="77760170" w14:textId="01356F08" w:rsidR="00B33012" w:rsidRDefault="00662795"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praca w administracji</w:t>
      </w:r>
    </w:p>
    <w:p w14:paraId="279ACE8C" w14:textId="0861598C" w:rsidR="00B33012" w:rsidRPr="00173EC6" w:rsidRDefault="00B33012"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 xml:space="preserve">praca przy sporządzaniu projektów budowlanych, </w:t>
      </w:r>
    </w:p>
    <w:p w14:paraId="268A1608" w14:textId="07925D54" w:rsidR="006544CF" w:rsidRPr="00173EC6"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dyspozycyjność.</w:t>
      </w:r>
    </w:p>
    <w:bookmarkEnd w:id="4"/>
    <w:p w14:paraId="1300F814" w14:textId="1D7CF94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7116298B" w14:textId="77777777" w:rsidR="00B33012" w:rsidRPr="00B33012" w:rsidRDefault="00B33012" w:rsidP="00B33012">
      <w:pPr>
        <w:ind w:left="284" w:hanging="284"/>
        <w:jc w:val="both"/>
        <w:rPr>
          <w:sz w:val="24"/>
          <w:szCs w:val="24"/>
        </w:rPr>
      </w:pPr>
      <w:r w:rsidRPr="00B33012">
        <w:rPr>
          <w:sz w:val="24"/>
          <w:szCs w:val="24"/>
        </w:rPr>
        <w:t>Przygotowywanie dokumentów zgodnie z aktualnymi przepisami prawnymi,</w:t>
      </w:r>
    </w:p>
    <w:p w14:paraId="7A44B520" w14:textId="77777777" w:rsidR="00B33012" w:rsidRPr="00B33012" w:rsidRDefault="00B33012" w:rsidP="00B33012">
      <w:pPr>
        <w:jc w:val="both"/>
        <w:rPr>
          <w:sz w:val="24"/>
          <w:szCs w:val="24"/>
        </w:rPr>
      </w:pPr>
      <w:r w:rsidRPr="00B33012">
        <w:rPr>
          <w:sz w:val="24"/>
          <w:szCs w:val="24"/>
        </w:rPr>
        <w:t xml:space="preserve"> Statutem i Regulaminem Organizacyjnym, Instrukcją Kancelaryjną dyrektywami unijnymi w tym:</w:t>
      </w:r>
    </w:p>
    <w:p w14:paraId="38E581BD" w14:textId="017DC0F3" w:rsidR="00B33012" w:rsidRPr="00B33012" w:rsidRDefault="00B33012" w:rsidP="00B33012">
      <w:pPr>
        <w:ind w:left="284" w:hanging="284"/>
        <w:jc w:val="both"/>
        <w:rPr>
          <w:sz w:val="24"/>
          <w:szCs w:val="24"/>
        </w:rPr>
      </w:pPr>
      <w:r w:rsidRPr="00B33012">
        <w:rPr>
          <w:sz w:val="24"/>
          <w:szCs w:val="24"/>
        </w:rPr>
        <w:t xml:space="preserve">1. Przygotowywanie decyzji zatwierdzających projekty budowlane i udzielających pozwoleń na budowę, rozbiórkę zgodnie z ustawą Prawo budowlane ustawa z dnia 07 lipiec 1994 r.  </w:t>
      </w:r>
    </w:p>
    <w:p w14:paraId="57AF05E7" w14:textId="77777777" w:rsidR="00B33012" w:rsidRPr="00B33012" w:rsidRDefault="00B33012" w:rsidP="00B33012">
      <w:pPr>
        <w:ind w:left="284" w:hanging="284"/>
        <w:jc w:val="both"/>
        <w:rPr>
          <w:sz w:val="24"/>
          <w:szCs w:val="24"/>
        </w:rPr>
      </w:pPr>
      <w:r w:rsidRPr="00B33012">
        <w:rPr>
          <w:sz w:val="24"/>
          <w:szCs w:val="24"/>
        </w:rPr>
        <w:t xml:space="preserve">2. Przyjmowanie zgłoszeń na roboty budowlane nie wymagające pozwolenia na budowę wraz z rozbiórkami i zmianami sposobu użytkowania - Prawo budowlane </w:t>
      </w:r>
      <w:proofErr w:type="spellStart"/>
      <w:r w:rsidRPr="00B33012">
        <w:rPr>
          <w:sz w:val="24"/>
          <w:szCs w:val="24"/>
        </w:rPr>
        <w:t>j.w</w:t>
      </w:r>
      <w:proofErr w:type="spellEnd"/>
      <w:r w:rsidRPr="00B33012">
        <w:rPr>
          <w:sz w:val="24"/>
          <w:szCs w:val="24"/>
        </w:rPr>
        <w:t>.</w:t>
      </w:r>
    </w:p>
    <w:p w14:paraId="70824B60" w14:textId="77777777" w:rsidR="00B33012" w:rsidRPr="00B33012" w:rsidRDefault="00B33012" w:rsidP="00B33012">
      <w:pPr>
        <w:ind w:left="284" w:hanging="284"/>
        <w:jc w:val="both"/>
        <w:rPr>
          <w:sz w:val="24"/>
          <w:szCs w:val="24"/>
        </w:rPr>
      </w:pPr>
      <w:r w:rsidRPr="00B33012">
        <w:rPr>
          <w:sz w:val="24"/>
          <w:szCs w:val="24"/>
        </w:rPr>
        <w:t xml:space="preserve">3. Przygotowywanie decyzji dotyczących przeniesienia pozwolenia na budowę na rzecz innego podmiotu -  Prawo budowlane </w:t>
      </w:r>
      <w:proofErr w:type="spellStart"/>
      <w:r w:rsidRPr="00B33012">
        <w:rPr>
          <w:sz w:val="24"/>
          <w:szCs w:val="24"/>
        </w:rPr>
        <w:t>j.w</w:t>
      </w:r>
      <w:proofErr w:type="spellEnd"/>
      <w:r w:rsidRPr="00B33012">
        <w:rPr>
          <w:sz w:val="24"/>
          <w:szCs w:val="24"/>
        </w:rPr>
        <w:t>.</w:t>
      </w:r>
    </w:p>
    <w:p w14:paraId="5192A79F" w14:textId="5EDF1C45" w:rsidR="00B33012" w:rsidRPr="00B33012" w:rsidRDefault="00B33012" w:rsidP="00B33012">
      <w:pPr>
        <w:ind w:left="284" w:hanging="284"/>
        <w:jc w:val="both"/>
        <w:rPr>
          <w:sz w:val="24"/>
          <w:szCs w:val="24"/>
        </w:rPr>
      </w:pPr>
      <w:r w:rsidRPr="00B33012">
        <w:rPr>
          <w:sz w:val="24"/>
          <w:szCs w:val="24"/>
        </w:rPr>
        <w:lastRenderedPageBreak/>
        <w:t xml:space="preserve">4. Przygotowywanie decyzji o odmowie wydania pozwolenia na budowę  -  Prawo budowlane </w:t>
      </w:r>
      <w:proofErr w:type="spellStart"/>
      <w:r w:rsidRPr="00B33012">
        <w:rPr>
          <w:sz w:val="24"/>
          <w:szCs w:val="24"/>
        </w:rPr>
        <w:t>j.w</w:t>
      </w:r>
      <w:proofErr w:type="spellEnd"/>
      <w:r w:rsidRPr="00B33012">
        <w:rPr>
          <w:sz w:val="24"/>
          <w:szCs w:val="24"/>
        </w:rPr>
        <w:t>.</w:t>
      </w:r>
    </w:p>
    <w:p w14:paraId="02356172" w14:textId="304C73AF" w:rsidR="00B33012" w:rsidRPr="00B33012" w:rsidRDefault="00B33012" w:rsidP="00B33012">
      <w:pPr>
        <w:ind w:left="284" w:hanging="284"/>
        <w:jc w:val="both"/>
        <w:rPr>
          <w:sz w:val="24"/>
          <w:szCs w:val="24"/>
        </w:rPr>
      </w:pPr>
      <w:r w:rsidRPr="00B33012">
        <w:rPr>
          <w:sz w:val="24"/>
          <w:szCs w:val="24"/>
        </w:rPr>
        <w:t xml:space="preserve">5. Przygotowanie zaświadczeń o możliwości wydzielenia odrębnych lokali - ustawa </w:t>
      </w:r>
      <w:r>
        <w:rPr>
          <w:sz w:val="24"/>
          <w:szCs w:val="24"/>
        </w:rPr>
        <w:br/>
      </w:r>
      <w:r w:rsidRPr="00B33012">
        <w:rPr>
          <w:sz w:val="24"/>
          <w:szCs w:val="24"/>
        </w:rPr>
        <w:t>o własności lokali  ustawa z dnia 24 czerwiec 1994 roku</w:t>
      </w:r>
    </w:p>
    <w:p w14:paraId="54E80E5B" w14:textId="77777777" w:rsidR="00B33012" w:rsidRPr="00B33012" w:rsidRDefault="00B33012" w:rsidP="00B33012">
      <w:pPr>
        <w:ind w:left="284" w:hanging="284"/>
        <w:jc w:val="both"/>
        <w:rPr>
          <w:sz w:val="24"/>
          <w:szCs w:val="24"/>
        </w:rPr>
      </w:pPr>
      <w:r w:rsidRPr="00B33012">
        <w:rPr>
          <w:sz w:val="24"/>
          <w:szCs w:val="24"/>
        </w:rPr>
        <w:t xml:space="preserve">6. Przygotowywanie postanowień o udzieleniu zgody na odstępstwo od przepisów techniczno-budowlanych -  Prawo budowlane </w:t>
      </w:r>
    </w:p>
    <w:p w14:paraId="657B9EE3" w14:textId="77777777" w:rsidR="00B33012" w:rsidRPr="00B33012" w:rsidRDefault="00B33012" w:rsidP="00B33012">
      <w:pPr>
        <w:ind w:left="284" w:hanging="284"/>
        <w:jc w:val="both"/>
        <w:rPr>
          <w:sz w:val="24"/>
          <w:szCs w:val="24"/>
        </w:rPr>
      </w:pPr>
      <w:r w:rsidRPr="00B33012">
        <w:rPr>
          <w:sz w:val="24"/>
          <w:szCs w:val="24"/>
        </w:rPr>
        <w:t xml:space="preserve">7. Przygotowywanie decyzji o niezbędności wejścia na teren sąsiedni /lokalu sąsiedniego/, celem wykonania prac budowlanych - Prawo budowlane </w:t>
      </w:r>
      <w:proofErr w:type="spellStart"/>
      <w:r w:rsidRPr="00B33012">
        <w:rPr>
          <w:sz w:val="24"/>
          <w:szCs w:val="24"/>
        </w:rPr>
        <w:t>j.w</w:t>
      </w:r>
      <w:proofErr w:type="spellEnd"/>
      <w:r w:rsidRPr="00B33012">
        <w:rPr>
          <w:sz w:val="24"/>
          <w:szCs w:val="24"/>
        </w:rPr>
        <w:t>.</w:t>
      </w:r>
    </w:p>
    <w:p w14:paraId="528B5589" w14:textId="4E1789D9" w:rsidR="00B33012" w:rsidRPr="00B33012" w:rsidRDefault="00B33012" w:rsidP="00B33012">
      <w:pPr>
        <w:ind w:left="284" w:hanging="284"/>
        <w:jc w:val="both"/>
        <w:rPr>
          <w:sz w:val="24"/>
          <w:szCs w:val="24"/>
        </w:rPr>
      </w:pPr>
      <w:r w:rsidRPr="00B33012">
        <w:rPr>
          <w:sz w:val="24"/>
          <w:szCs w:val="24"/>
        </w:rPr>
        <w:t xml:space="preserve">8. Przygotowywanie decyzji o wygaśnięciu decyzji o pozwoleniu na budowę - Prawo budowlane </w:t>
      </w:r>
      <w:proofErr w:type="spellStart"/>
      <w:r w:rsidRPr="00B33012">
        <w:rPr>
          <w:sz w:val="24"/>
          <w:szCs w:val="24"/>
        </w:rPr>
        <w:t>j.w</w:t>
      </w:r>
      <w:proofErr w:type="spellEnd"/>
      <w:r w:rsidRPr="00B33012">
        <w:rPr>
          <w:sz w:val="24"/>
          <w:szCs w:val="24"/>
        </w:rPr>
        <w:t>.</w:t>
      </w:r>
    </w:p>
    <w:p w14:paraId="2B1C8FC3" w14:textId="77777777" w:rsidR="00B33012" w:rsidRPr="00B33012" w:rsidRDefault="00B33012" w:rsidP="00B33012">
      <w:pPr>
        <w:ind w:left="284" w:hanging="284"/>
        <w:jc w:val="both"/>
        <w:rPr>
          <w:sz w:val="24"/>
          <w:szCs w:val="24"/>
        </w:rPr>
      </w:pPr>
      <w:r w:rsidRPr="00B33012">
        <w:rPr>
          <w:sz w:val="24"/>
          <w:szCs w:val="24"/>
        </w:rPr>
        <w:t>9. Wykonywanie czynności przewidzianych przepisami Kodeksu postępowania administracyjnego - ustawa z dnia 14 czerwca 1960 roku.</w:t>
      </w:r>
    </w:p>
    <w:p w14:paraId="01C3F340" w14:textId="77777777" w:rsidR="00B33012" w:rsidRPr="00B33012" w:rsidRDefault="00B33012" w:rsidP="00B33012">
      <w:pPr>
        <w:ind w:left="284" w:hanging="284"/>
        <w:jc w:val="both"/>
        <w:rPr>
          <w:sz w:val="24"/>
          <w:szCs w:val="24"/>
        </w:rPr>
      </w:pPr>
      <w:r w:rsidRPr="00B33012">
        <w:rPr>
          <w:sz w:val="24"/>
          <w:szCs w:val="24"/>
        </w:rPr>
        <w:t xml:space="preserve">10. Uczestniczenie w czynnościach inspekcyjnych i kontrolnych, udostępnienie dokumentów i informacji zgodnie z ustaleniami organów nadzoru budowlanego - Prawo budowlane </w:t>
      </w:r>
      <w:proofErr w:type="spellStart"/>
      <w:r w:rsidRPr="00B33012">
        <w:rPr>
          <w:sz w:val="24"/>
          <w:szCs w:val="24"/>
        </w:rPr>
        <w:t>j.w</w:t>
      </w:r>
      <w:proofErr w:type="spellEnd"/>
      <w:r w:rsidRPr="00B33012">
        <w:rPr>
          <w:sz w:val="24"/>
          <w:szCs w:val="24"/>
        </w:rPr>
        <w:t>.</w:t>
      </w:r>
    </w:p>
    <w:p w14:paraId="555795B2" w14:textId="77777777" w:rsidR="00B33012" w:rsidRPr="00B33012" w:rsidRDefault="00B33012" w:rsidP="00B33012">
      <w:pPr>
        <w:ind w:left="284" w:hanging="284"/>
        <w:jc w:val="both"/>
        <w:rPr>
          <w:sz w:val="24"/>
          <w:szCs w:val="24"/>
        </w:rPr>
      </w:pPr>
      <w:r w:rsidRPr="00B33012">
        <w:rPr>
          <w:sz w:val="24"/>
          <w:szCs w:val="24"/>
        </w:rPr>
        <w:t>11. Wykonywanie innych czynności zleconych przez przełożonych</w:t>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13723160" w:rsidR="006715A8"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EDCF08A" w14:textId="2B8C2820" w:rsidR="00FF69C4" w:rsidRPr="00E24EDC" w:rsidRDefault="00FF69C4" w:rsidP="00E24EDC">
      <w:pPr>
        <w:numPr>
          <w:ilvl w:val="0"/>
          <w:numId w:val="3"/>
        </w:numPr>
        <w:tabs>
          <w:tab w:val="left" w:pos="567"/>
        </w:tabs>
        <w:spacing w:line="276" w:lineRule="auto"/>
        <w:ind w:left="567" w:hanging="567"/>
        <w:jc w:val="both"/>
        <w:rPr>
          <w:sz w:val="24"/>
          <w:szCs w:val="24"/>
        </w:rPr>
      </w:pPr>
      <w:r>
        <w:rPr>
          <w:sz w:val="24"/>
          <w:szCs w:val="24"/>
        </w:rPr>
        <w:t>Praca na stanowisku urzędniczym.</w:t>
      </w:r>
    </w:p>
    <w:p w14:paraId="4124C7F8" w14:textId="48756C97" w:rsidR="00D62EB3"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5EDD58DA" w14:textId="4E3F1531" w:rsidR="00F977DE" w:rsidRPr="00E24EDC" w:rsidRDefault="00F977DE" w:rsidP="00E24EDC">
      <w:pPr>
        <w:numPr>
          <w:ilvl w:val="0"/>
          <w:numId w:val="3"/>
        </w:numPr>
        <w:tabs>
          <w:tab w:val="left" w:pos="567"/>
        </w:tabs>
        <w:spacing w:line="276" w:lineRule="auto"/>
        <w:ind w:left="567" w:hanging="567"/>
        <w:jc w:val="both"/>
        <w:rPr>
          <w:sz w:val="24"/>
          <w:szCs w:val="24"/>
        </w:rPr>
      </w:pPr>
      <w:r>
        <w:rPr>
          <w:sz w:val="24"/>
          <w:szCs w:val="24"/>
        </w:rPr>
        <w:t>Bezpośredni kontakt z interesantami.</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7D03BCEF"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B33012">
        <w:rPr>
          <w:sz w:val="24"/>
          <w:szCs w:val="24"/>
        </w:rPr>
        <w:t xml:space="preserve">lutym </w:t>
      </w:r>
      <w:r w:rsidR="00533D2C" w:rsidRPr="00E24EDC">
        <w:rPr>
          <w:sz w:val="24"/>
          <w:szCs w:val="24"/>
        </w:rPr>
        <w:t>202</w:t>
      </w:r>
      <w:r w:rsidR="00880E02">
        <w:rPr>
          <w:sz w:val="24"/>
          <w:szCs w:val="24"/>
        </w:rPr>
        <w:t>3</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5"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lastRenderedPageBreak/>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bookmarkEnd w:id="5"/>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4B707DDB"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066CE1">
        <w:rPr>
          <w:color w:val="000000" w:themeColor="text1"/>
          <w:sz w:val="24"/>
          <w:szCs w:val="24"/>
        </w:rPr>
        <w:t>31</w:t>
      </w:r>
      <w:r w:rsidR="00C7651F" w:rsidRPr="008F27B4">
        <w:rPr>
          <w:color w:val="000000" w:themeColor="text1"/>
          <w:sz w:val="24"/>
          <w:szCs w:val="24"/>
        </w:rPr>
        <w:t>.03</w:t>
      </w:r>
      <w:r w:rsidR="00804143" w:rsidRPr="008F27B4">
        <w:rPr>
          <w:color w:val="000000" w:themeColor="text1"/>
          <w:sz w:val="24"/>
          <w:szCs w:val="24"/>
        </w:rPr>
        <w:t>.</w:t>
      </w:r>
      <w:r w:rsidR="00036C11" w:rsidRPr="008F27B4">
        <w:rPr>
          <w:color w:val="000000" w:themeColor="text1"/>
          <w:sz w:val="24"/>
          <w:szCs w:val="24"/>
        </w:rPr>
        <w:t>202</w:t>
      </w:r>
      <w:r w:rsidR="00185AF4" w:rsidRPr="008F27B4">
        <w:rPr>
          <w:color w:val="000000" w:themeColor="text1"/>
          <w:sz w:val="24"/>
          <w:szCs w:val="24"/>
        </w:rPr>
        <w:t>3</w:t>
      </w:r>
      <w:r w:rsidR="00036C11" w:rsidRPr="008F27B4">
        <w:rPr>
          <w:color w:val="000000" w:themeColor="text1"/>
          <w:sz w:val="24"/>
          <w:szCs w:val="24"/>
        </w:rPr>
        <w:t xml:space="preserve"> </w:t>
      </w:r>
      <w:r w:rsidR="00036C11" w:rsidRPr="00E24EDC">
        <w:rPr>
          <w:sz w:val="24"/>
          <w:szCs w:val="24"/>
        </w:rPr>
        <w:t>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73502C3B" w:rsidR="00101185" w:rsidRPr="00E24EDC" w:rsidRDefault="00454599" w:rsidP="00E24EDC">
      <w:pPr>
        <w:spacing w:line="276" w:lineRule="auto"/>
        <w:ind w:left="567"/>
        <w:jc w:val="both"/>
        <w:rPr>
          <w:bCs/>
          <w:sz w:val="24"/>
          <w:szCs w:val="24"/>
        </w:rPr>
      </w:pPr>
      <w:bookmarkStart w:id="6" w:name="_Hlk509471338"/>
      <w:r w:rsidRPr="00E24EDC">
        <w:rPr>
          <w:bCs/>
          <w:sz w:val="24"/>
          <w:szCs w:val="24"/>
        </w:rPr>
        <w:t xml:space="preserve">Informacja o wynikach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bookmarkEnd w:id="6"/>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36E35A1E"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008F27B4">
        <w:rPr>
          <w:bCs/>
          <w:sz w:val="24"/>
          <w:szCs w:val="24"/>
        </w:rPr>
        <w:t xml:space="preserve"> </w:t>
      </w:r>
      <w:r w:rsidR="00066CE1">
        <w:rPr>
          <w:bCs/>
          <w:sz w:val="24"/>
          <w:szCs w:val="24"/>
        </w:rPr>
        <w:t>30</w:t>
      </w:r>
      <w:r w:rsidR="008F27B4">
        <w:rPr>
          <w:bCs/>
          <w:sz w:val="24"/>
          <w:szCs w:val="24"/>
        </w:rPr>
        <w:t>.03.</w:t>
      </w:r>
      <w:r w:rsidR="00533D2C" w:rsidRPr="008F27B4">
        <w:rPr>
          <w:bCs/>
          <w:color w:val="000000" w:themeColor="text1"/>
          <w:sz w:val="24"/>
          <w:szCs w:val="24"/>
        </w:rPr>
        <w:t>202</w:t>
      </w:r>
      <w:r w:rsidR="008B492F" w:rsidRPr="008F27B4">
        <w:rPr>
          <w:bCs/>
          <w:color w:val="000000" w:themeColor="text1"/>
          <w:sz w:val="24"/>
          <w:szCs w:val="24"/>
        </w:rPr>
        <w:t>3</w:t>
      </w:r>
      <w:r w:rsidRPr="008F27B4">
        <w:rPr>
          <w:bCs/>
          <w:color w:val="000000" w:themeColor="text1"/>
          <w:sz w:val="24"/>
          <w:szCs w:val="24"/>
        </w:rPr>
        <w:t xml:space="preserve"> r. </w:t>
      </w:r>
      <w:r w:rsidRPr="00E24EDC">
        <w:rPr>
          <w:bCs/>
          <w:sz w:val="24"/>
          <w:szCs w:val="24"/>
        </w:rPr>
        <w:t xml:space="preserve">(do godz. </w:t>
      </w:r>
      <w:r w:rsidR="008B492F">
        <w:rPr>
          <w:bCs/>
          <w:sz w:val="24"/>
          <w:szCs w:val="24"/>
        </w:rPr>
        <w:t>1</w:t>
      </w:r>
      <w:r w:rsidR="00066CE1">
        <w:rPr>
          <w:bCs/>
          <w:sz w:val="24"/>
          <w:szCs w:val="24"/>
        </w:rPr>
        <w:t>3</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FC7E1C">
        <w:rPr>
          <w:sz w:val="24"/>
          <w:szCs w:val="24"/>
        </w:rPr>
        <w:t xml:space="preserve">Referenta w </w:t>
      </w:r>
      <w:r w:rsidR="00671BFB">
        <w:rPr>
          <w:sz w:val="24"/>
          <w:szCs w:val="24"/>
        </w:rPr>
        <w:t>Wydziale Budo</w:t>
      </w:r>
      <w:r w:rsidR="00E7114B" w:rsidRPr="00E24EDC">
        <w:rPr>
          <w:sz w:val="24"/>
          <w:szCs w:val="24"/>
        </w:rPr>
        <w:t>w</w:t>
      </w:r>
      <w:r w:rsidR="00671BFB">
        <w:rPr>
          <w:sz w:val="24"/>
          <w:szCs w:val="24"/>
        </w:rPr>
        <w:t>nictwa w</w:t>
      </w:r>
      <w:r w:rsidR="00E7114B" w:rsidRPr="00E24EDC">
        <w:rPr>
          <w:sz w:val="24"/>
          <w:szCs w:val="24"/>
        </w:rPr>
        <w:t xml:space="preserve">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8"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Pani/Pana dane osobowe przechowywane będą przez okres rekrutacji, dokumenty aplikacyjne kandydata, który zostanie wyłoniony w procesie rekrutacji zostaną dołączone do jego akt osobowych, dokumenty aplikacyjne osób, które w procesie </w:t>
      </w:r>
      <w:r w:rsidRPr="00E24EDC">
        <w:rPr>
          <w:sz w:val="24"/>
          <w:szCs w:val="24"/>
        </w:rPr>
        <w:lastRenderedPageBreak/>
        <w:t>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9320" w14:textId="77777777" w:rsidR="001B1078" w:rsidRDefault="001B1078" w:rsidP="00101185">
      <w:r>
        <w:separator/>
      </w:r>
    </w:p>
  </w:endnote>
  <w:endnote w:type="continuationSeparator" w:id="0">
    <w:p w14:paraId="79031CB5" w14:textId="77777777" w:rsidR="001B1078" w:rsidRDefault="001B1078"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E350" w14:textId="77777777" w:rsidR="001B1078" w:rsidRDefault="001B1078" w:rsidP="00101185">
      <w:r w:rsidRPr="00101185">
        <w:rPr>
          <w:color w:val="000000"/>
        </w:rPr>
        <w:separator/>
      </w:r>
    </w:p>
  </w:footnote>
  <w:footnote w:type="continuationSeparator" w:id="0">
    <w:p w14:paraId="640C9962" w14:textId="77777777" w:rsidR="001B1078" w:rsidRDefault="001B1078"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938517D"/>
    <w:multiLevelType w:val="multilevel"/>
    <w:tmpl w:val="7CD6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9"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0"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1"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6"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0"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4"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7"/>
  </w:num>
  <w:num w:numId="2" w16cid:durableId="422603962">
    <w:abstractNumId w:val="17"/>
  </w:num>
  <w:num w:numId="3" w16cid:durableId="801264042">
    <w:abstractNumId w:val="19"/>
  </w:num>
  <w:num w:numId="4" w16cid:durableId="1348213554">
    <w:abstractNumId w:val="19"/>
    <w:lvlOverride w:ilvl="0">
      <w:startOverride w:val="1"/>
    </w:lvlOverride>
  </w:num>
  <w:num w:numId="5" w16cid:durableId="1854225979">
    <w:abstractNumId w:val="9"/>
  </w:num>
  <w:num w:numId="6" w16cid:durableId="1915050135">
    <w:abstractNumId w:val="9"/>
    <w:lvlOverride w:ilvl="0">
      <w:startOverride w:val="1"/>
    </w:lvlOverride>
  </w:num>
  <w:num w:numId="7" w16cid:durableId="1720595108">
    <w:abstractNumId w:val="21"/>
  </w:num>
  <w:num w:numId="8" w16cid:durableId="1593080567">
    <w:abstractNumId w:val="21"/>
    <w:lvlOverride w:ilvl="0">
      <w:startOverride w:val="1"/>
    </w:lvlOverride>
  </w:num>
  <w:num w:numId="9" w16cid:durableId="586961151">
    <w:abstractNumId w:val="4"/>
  </w:num>
  <w:num w:numId="10" w16cid:durableId="300621732">
    <w:abstractNumId w:val="16"/>
  </w:num>
  <w:num w:numId="11" w16cid:durableId="1371565297">
    <w:abstractNumId w:val="13"/>
  </w:num>
  <w:num w:numId="12" w16cid:durableId="13768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5"/>
  </w:num>
  <w:num w:numId="15" w16cid:durableId="1358627599">
    <w:abstractNumId w:val="24"/>
  </w:num>
  <w:num w:numId="16" w16cid:durableId="1722484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3"/>
  </w:num>
  <w:num w:numId="18" w16cid:durableId="335545340">
    <w:abstractNumId w:val="2"/>
  </w:num>
  <w:num w:numId="19" w16cid:durableId="1540237112">
    <w:abstractNumId w:val="10"/>
  </w:num>
  <w:num w:numId="20" w16cid:durableId="1970746616">
    <w:abstractNumId w:val="18"/>
  </w:num>
  <w:num w:numId="21" w16cid:durableId="139657305">
    <w:abstractNumId w:val="22"/>
  </w:num>
  <w:num w:numId="22" w16cid:durableId="639388481">
    <w:abstractNumId w:val="25"/>
  </w:num>
  <w:num w:numId="23" w16cid:durableId="1116753507">
    <w:abstractNumId w:val="14"/>
  </w:num>
  <w:num w:numId="24" w16cid:durableId="872427108">
    <w:abstractNumId w:val="11"/>
  </w:num>
  <w:num w:numId="25" w16cid:durableId="520827458">
    <w:abstractNumId w:val="20"/>
  </w:num>
  <w:num w:numId="26" w16cid:durableId="245967033">
    <w:abstractNumId w:val="7"/>
  </w:num>
  <w:num w:numId="27" w16cid:durableId="1913197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5"/>
  </w:num>
  <w:num w:numId="29" w16cid:durableId="1314945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335701">
    <w:abstractNumId w:val="6"/>
  </w:num>
  <w:num w:numId="31" w16cid:durableId="20130287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1A3E"/>
    <w:rsid w:val="00036C11"/>
    <w:rsid w:val="0003704E"/>
    <w:rsid w:val="00062F45"/>
    <w:rsid w:val="00064C4C"/>
    <w:rsid w:val="00066CE1"/>
    <w:rsid w:val="00072F6D"/>
    <w:rsid w:val="00074D54"/>
    <w:rsid w:val="00081737"/>
    <w:rsid w:val="0008234E"/>
    <w:rsid w:val="000834E2"/>
    <w:rsid w:val="000A422D"/>
    <w:rsid w:val="000D20DA"/>
    <w:rsid w:val="000E0942"/>
    <w:rsid w:val="00101185"/>
    <w:rsid w:val="0011750D"/>
    <w:rsid w:val="001308EE"/>
    <w:rsid w:val="00136AD1"/>
    <w:rsid w:val="00145AFD"/>
    <w:rsid w:val="00171FAC"/>
    <w:rsid w:val="00173EC6"/>
    <w:rsid w:val="00177F63"/>
    <w:rsid w:val="00185AF4"/>
    <w:rsid w:val="001A62EA"/>
    <w:rsid w:val="001B1078"/>
    <w:rsid w:val="001E3A05"/>
    <w:rsid w:val="001F79FC"/>
    <w:rsid w:val="00226307"/>
    <w:rsid w:val="00240E3C"/>
    <w:rsid w:val="0025052D"/>
    <w:rsid w:val="00296FE6"/>
    <w:rsid w:val="002A31F9"/>
    <w:rsid w:val="002A4B48"/>
    <w:rsid w:val="002B3925"/>
    <w:rsid w:val="002F7A32"/>
    <w:rsid w:val="003115A3"/>
    <w:rsid w:val="003478A6"/>
    <w:rsid w:val="0038093B"/>
    <w:rsid w:val="003B36FE"/>
    <w:rsid w:val="003D7D57"/>
    <w:rsid w:val="003E3810"/>
    <w:rsid w:val="00420DD3"/>
    <w:rsid w:val="00430A44"/>
    <w:rsid w:val="0043467F"/>
    <w:rsid w:val="00445778"/>
    <w:rsid w:val="00453C67"/>
    <w:rsid w:val="00454599"/>
    <w:rsid w:val="005048B9"/>
    <w:rsid w:val="00521DCB"/>
    <w:rsid w:val="00533D2C"/>
    <w:rsid w:val="0059419C"/>
    <w:rsid w:val="005A2A8D"/>
    <w:rsid w:val="005A5EA8"/>
    <w:rsid w:val="005E58EA"/>
    <w:rsid w:val="005F1850"/>
    <w:rsid w:val="00614894"/>
    <w:rsid w:val="00622E49"/>
    <w:rsid w:val="00643C89"/>
    <w:rsid w:val="00651433"/>
    <w:rsid w:val="00654441"/>
    <w:rsid w:val="006544CF"/>
    <w:rsid w:val="006551C7"/>
    <w:rsid w:val="00662795"/>
    <w:rsid w:val="00665E57"/>
    <w:rsid w:val="006715A8"/>
    <w:rsid w:val="00671BFB"/>
    <w:rsid w:val="006F6DC9"/>
    <w:rsid w:val="00706FCB"/>
    <w:rsid w:val="007210AC"/>
    <w:rsid w:val="00735850"/>
    <w:rsid w:val="0077499B"/>
    <w:rsid w:val="0079543F"/>
    <w:rsid w:val="00796EBA"/>
    <w:rsid w:val="007A2BFC"/>
    <w:rsid w:val="007D0CC0"/>
    <w:rsid w:val="007D2A6E"/>
    <w:rsid w:val="00804143"/>
    <w:rsid w:val="0081410E"/>
    <w:rsid w:val="00832DA9"/>
    <w:rsid w:val="008402F6"/>
    <w:rsid w:val="00844EE4"/>
    <w:rsid w:val="00864E45"/>
    <w:rsid w:val="00880E02"/>
    <w:rsid w:val="0089229B"/>
    <w:rsid w:val="0089414B"/>
    <w:rsid w:val="008948D0"/>
    <w:rsid w:val="008B492F"/>
    <w:rsid w:val="008C637E"/>
    <w:rsid w:val="008D47C9"/>
    <w:rsid w:val="008E5AC4"/>
    <w:rsid w:val="008F27B4"/>
    <w:rsid w:val="0091135A"/>
    <w:rsid w:val="009346A3"/>
    <w:rsid w:val="00974684"/>
    <w:rsid w:val="009C1919"/>
    <w:rsid w:val="009D518B"/>
    <w:rsid w:val="00A06E1E"/>
    <w:rsid w:val="00A77A5C"/>
    <w:rsid w:val="00AA6424"/>
    <w:rsid w:val="00AC0586"/>
    <w:rsid w:val="00B02F1F"/>
    <w:rsid w:val="00B03024"/>
    <w:rsid w:val="00B0672A"/>
    <w:rsid w:val="00B1111E"/>
    <w:rsid w:val="00B1478E"/>
    <w:rsid w:val="00B16E25"/>
    <w:rsid w:val="00B33012"/>
    <w:rsid w:val="00B44930"/>
    <w:rsid w:val="00B465FA"/>
    <w:rsid w:val="00BA67D6"/>
    <w:rsid w:val="00BF222E"/>
    <w:rsid w:val="00BF3809"/>
    <w:rsid w:val="00C24740"/>
    <w:rsid w:val="00C7651F"/>
    <w:rsid w:val="00C77749"/>
    <w:rsid w:val="00C844FD"/>
    <w:rsid w:val="00CB1F88"/>
    <w:rsid w:val="00CD57DC"/>
    <w:rsid w:val="00CD5818"/>
    <w:rsid w:val="00CE66D8"/>
    <w:rsid w:val="00D45676"/>
    <w:rsid w:val="00D53ADE"/>
    <w:rsid w:val="00D62EB3"/>
    <w:rsid w:val="00D74C54"/>
    <w:rsid w:val="00D85035"/>
    <w:rsid w:val="00DA056B"/>
    <w:rsid w:val="00DB0B40"/>
    <w:rsid w:val="00DB53E9"/>
    <w:rsid w:val="00DD147E"/>
    <w:rsid w:val="00DE7168"/>
    <w:rsid w:val="00DF0745"/>
    <w:rsid w:val="00E01556"/>
    <w:rsid w:val="00E24EDC"/>
    <w:rsid w:val="00E601C4"/>
    <w:rsid w:val="00E7114B"/>
    <w:rsid w:val="00E95EB2"/>
    <w:rsid w:val="00EA6608"/>
    <w:rsid w:val="00EB06D2"/>
    <w:rsid w:val="00EB50C9"/>
    <w:rsid w:val="00F52CB9"/>
    <w:rsid w:val="00F57B0E"/>
    <w:rsid w:val="00F667E9"/>
    <w:rsid w:val="00F87E4C"/>
    <w:rsid w:val="00F940C6"/>
    <w:rsid w:val="00F977DE"/>
    <w:rsid w:val="00FC6E99"/>
    <w:rsid w:val="00FC7E1C"/>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8227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referent_WB</dc:title>
  <dc:subject/>
  <dc:creator>KD.Wisła Ewa</dc:creator>
  <cp:keywords/>
  <cp:lastModifiedBy>IT.Wolski Marcin</cp:lastModifiedBy>
  <cp:revision>2</cp:revision>
  <cp:lastPrinted>2023-02-27T06:34:00Z</cp:lastPrinted>
  <dcterms:created xsi:type="dcterms:W3CDTF">2023-03-20T12:04:00Z</dcterms:created>
  <dcterms:modified xsi:type="dcterms:W3CDTF">2023-03-20T12:04:00Z</dcterms:modified>
</cp:coreProperties>
</file>