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4A8C" w14:textId="77777777" w:rsidR="004F44DB" w:rsidRPr="00E555F4" w:rsidRDefault="004F44DB" w:rsidP="004F44DB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ZT.7140.54.2023 Żywiec, 11.09.2023r.</w:t>
      </w:r>
    </w:p>
    <w:p w14:paraId="671F9FEB" w14:textId="77777777" w:rsidR="004F44DB" w:rsidRPr="00E555F4" w:rsidRDefault="004F44DB" w:rsidP="004F44DB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Zamawiający:</w:t>
      </w:r>
    </w:p>
    <w:p w14:paraId="4346EA04" w14:textId="77777777" w:rsidR="004F44DB" w:rsidRPr="00E555F4" w:rsidRDefault="004F44DB" w:rsidP="004F44DB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Starostwo Powiatowe w Żywcu</w:t>
      </w:r>
    </w:p>
    <w:p w14:paraId="128C67A9" w14:textId="77777777" w:rsidR="004F44DB" w:rsidRPr="00E555F4" w:rsidRDefault="004F44DB" w:rsidP="004F44DB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ul. Krasińskiego 13</w:t>
      </w:r>
    </w:p>
    <w:p w14:paraId="2F716775" w14:textId="77777777" w:rsidR="004F44DB" w:rsidRPr="00E555F4" w:rsidRDefault="004F44DB" w:rsidP="004F44DB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34-300 Żywiec</w:t>
      </w:r>
    </w:p>
    <w:p w14:paraId="2C9ABBA9" w14:textId="77777777" w:rsidR="004F44DB" w:rsidRPr="00E555F4" w:rsidRDefault="004F44DB" w:rsidP="004F44DB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ZAPROSZENIE DO ZŁOŻENIA OFERTY</w:t>
      </w:r>
    </w:p>
    <w:p w14:paraId="471E1929" w14:textId="77777777" w:rsidR="004F44DB" w:rsidRPr="00E555F4" w:rsidRDefault="004F44DB" w:rsidP="004F44DB">
      <w:pPr>
        <w:pStyle w:val="Nagwek2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555F4">
        <w:rPr>
          <w:rFonts w:ascii="Arial" w:hAnsi="Arial" w:cs="Arial"/>
          <w:b w:val="0"/>
          <w:bCs w:val="0"/>
          <w:sz w:val="24"/>
          <w:szCs w:val="24"/>
        </w:rPr>
        <w:t>Starostwo Powiatowe w Żywcu zaprasza do złożenia oferty na zadanie pn. „Świadczenie usług w zakresie publicznego transportu zbiorowego na terenie Powiatu Żywieckiego na linii komunikacyjnych: Żywiec - Koszarawa .” na podstawie art. 19 ust 1 pkt 3 oraz art. 22 ust. 1 pkt 4 i ust 9 ustawy z dnia 16 grudnia 2010 r. o publicznym transporcie zbiorowym (</w:t>
      </w:r>
      <w:proofErr w:type="spellStart"/>
      <w:r w:rsidRPr="00E555F4">
        <w:rPr>
          <w:rFonts w:ascii="Arial" w:hAnsi="Arial" w:cs="Arial"/>
          <w:b w:val="0"/>
          <w:bCs w:val="0"/>
          <w:sz w:val="24"/>
          <w:szCs w:val="24"/>
        </w:rPr>
        <w:t>t.j</w:t>
      </w:r>
      <w:proofErr w:type="spellEnd"/>
      <w:r w:rsidRPr="00E555F4">
        <w:rPr>
          <w:rFonts w:ascii="Arial" w:hAnsi="Arial" w:cs="Arial"/>
          <w:b w:val="0"/>
          <w:bCs w:val="0"/>
          <w:sz w:val="24"/>
          <w:szCs w:val="24"/>
        </w:rPr>
        <w:t xml:space="preserve">. Dz. U. z 2022 r. poz. 1343 z późniejszymi zmianami.). </w:t>
      </w:r>
    </w:p>
    <w:p w14:paraId="68B820C5" w14:textId="77777777" w:rsidR="004F44DB" w:rsidRPr="00E555F4" w:rsidRDefault="004F44DB" w:rsidP="004F44DB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Obszar świadczenia usług obejmuje teren Powiatu Żywieckiego .</w:t>
      </w:r>
    </w:p>
    <w:p w14:paraId="7ACE0E76" w14:textId="77777777" w:rsidR="004F44DB" w:rsidRPr="00E555F4" w:rsidRDefault="004F44DB" w:rsidP="004F44DB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Zgodnie z art. 23 ust 1 pkt 2 ustawy o publicznym  transporcie zbiorowym  ma dotyczyć świadczenia tych usług w wymiarze mniejszym niż 50 000 kilometrów rocznie. </w:t>
      </w:r>
    </w:p>
    <w:p w14:paraId="4E0DD075" w14:textId="77777777" w:rsidR="004F44DB" w:rsidRPr="00E555F4" w:rsidRDefault="004F44DB" w:rsidP="004F44DB">
      <w:pPr>
        <w:jc w:val="both"/>
        <w:rPr>
          <w:rFonts w:ascii="Arial" w:hAnsi="Arial" w:cs="Arial"/>
          <w:sz w:val="24"/>
          <w:szCs w:val="24"/>
        </w:rPr>
      </w:pPr>
    </w:p>
    <w:p w14:paraId="030301A2" w14:textId="77777777" w:rsidR="004F44DB" w:rsidRPr="00E555F4" w:rsidRDefault="004F44DB" w:rsidP="004F44DB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Zamawiający dokona wyboru oferty najkorzystniejszej, wybierając ofertę z najniższą ceną dopłaty do wozokilometra.</w:t>
      </w:r>
    </w:p>
    <w:p w14:paraId="25625143" w14:textId="77777777" w:rsidR="004F44DB" w:rsidRPr="00E555F4" w:rsidRDefault="004F44DB" w:rsidP="004F44D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Ofertę mogą złożyć podmioty, które spełniają następujące warunki:</w:t>
      </w:r>
    </w:p>
    <w:p w14:paraId="47D42DAA" w14:textId="77777777" w:rsidR="004F44DB" w:rsidRPr="00E555F4" w:rsidRDefault="004F44DB" w:rsidP="004F44DB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posiadają uprawnienia do wykonywania działalności będącej przedmiotem zamówienia,</w:t>
      </w:r>
    </w:p>
    <w:p w14:paraId="31E8B7B0" w14:textId="77777777" w:rsidR="004F44DB" w:rsidRPr="00E555F4" w:rsidRDefault="004F44DB" w:rsidP="004F44DB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nie zalegają z uiszczaniem podatków, opłat lub składek na ubezpieczenie społeczne lub zdrowotne albo uzyskali przewidziane prawem zwolnienie, odroczenie, rozłożenie na raty zaległych płatności lub wstrzymanie w całości wykonania decyzji właściwego organu,</w:t>
      </w:r>
    </w:p>
    <w:p w14:paraId="47DBA81D" w14:textId="77777777" w:rsidR="004F44DB" w:rsidRPr="00E555F4" w:rsidRDefault="004F44DB" w:rsidP="004F44DB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dysponują pojazdami konstrukcyjnie przystosowanymi do przewożenia pasażerów w liczbie do 30 osób, liczbie przewożenia pasażerów w liczbie powyżej 30 osób, oraz ich emisja spalin jest zgodna minimalnie z normą Euro 5.</w:t>
      </w:r>
    </w:p>
    <w:p w14:paraId="50CD3DD2" w14:textId="77777777" w:rsidR="004F44DB" w:rsidRPr="00E555F4" w:rsidRDefault="004F44DB" w:rsidP="004F44D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Oświadczenia i dokumenty potwierdzające spełnianie warunków, które należy złożyć wraz z ofertą:</w:t>
      </w:r>
    </w:p>
    <w:p w14:paraId="6CC98098" w14:textId="77777777" w:rsidR="004F44DB" w:rsidRPr="00E555F4" w:rsidRDefault="004F44DB" w:rsidP="004F44DB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aktualny odpis z właściwego rejestru lub z centralnej ewidencji i informacji o działalności gospodarczej, jeżeli odrębne przepisy wymagają wpisu do rejestru lub ewidencji, wystawiony nie wcześniej niż 6 miesięcy przed upływem terminu składania ofert,</w:t>
      </w:r>
    </w:p>
    <w:p w14:paraId="09574939" w14:textId="77777777" w:rsidR="004F44DB" w:rsidRPr="00E555F4" w:rsidRDefault="004F44DB" w:rsidP="004F44DB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oświadczenie o niezaleganiu z opłacaniem podatków, opłat oraz składek na ubezpieczenie zdrowotne i społeczne lub uzyskaniu przewidzianego prawem zwolnienia, odroczenia lub rozłożenia na raty zaległych płatności lub wstrzymania w całości wykonania decyzji właściwego organu (załącznik Nr 3 do niniejszego zaproszenia),</w:t>
      </w:r>
    </w:p>
    <w:p w14:paraId="74A0C8E0" w14:textId="77777777" w:rsidR="004F44DB" w:rsidRPr="00E555F4" w:rsidRDefault="004F44DB" w:rsidP="004F44DB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oświadczenie o posiadanych pojazdach przystosowanych do przewożenia pasażerów w  liczbie do 30 osób, liczbie przewożonych pasażerów w liczbie powyżej 30 osób, oraz ich emisja spalin jest zgodna minimalnie z normą Euro 5.(załącznik Nr 2 do niniejszego zaproszenia),</w:t>
      </w:r>
    </w:p>
    <w:p w14:paraId="574729EB" w14:textId="77777777" w:rsidR="004F44DB" w:rsidRPr="00E555F4" w:rsidRDefault="004F44DB" w:rsidP="004F44DB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 licencję na transport drogowy osób.</w:t>
      </w:r>
    </w:p>
    <w:p w14:paraId="601FEF9D" w14:textId="77777777" w:rsidR="004F44DB" w:rsidRPr="00E555F4" w:rsidRDefault="004F44DB" w:rsidP="004F44DB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lastRenderedPageBreak/>
        <w:t>Dokumenty o których mowa wyżej należy złożyć w formie oryginału lub kserokopii potwierdzonej za zgodność z oryginałem, za wyjątkiem oświadczeń, które należy złożyć w oryginale.</w:t>
      </w:r>
    </w:p>
    <w:p w14:paraId="443852AB" w14:textId="77777777" w:rsidR="004F44DB" w:rsidRPr="00E555F4" w:rsidRDefault="004F44DB" w:rsidP="004F44DB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Dodatkowo każdy podmiot składający ofertę, zobowiązany jest do złożenia jej na druku stanowiącym załącznik nr 1 do niniejszego zaproszenia oraz do złożenia zaparafowanego wzoru umowy (stanowiącego załącznik nr 4 do niniejszego zaproszenia), jako zobowiązania do jej zawarcia w przypadku wyboru jego oferty jako najkorzystniejszej.</w:t>
      </w:r>
    </w:p>
    <w:p w14:paraId="3FC854E5" w14:textId="77777777" w:rsidR="004F44DB" w:rsidRPr="00E555F4" w:rsidRDefault="004F44DB" w:rsidP="004F44D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Kryteria wyboru oferty najkorzystniejszej: </w:t>
      </w:r>
    </w:p>
    <w:p w14:paraId="036DA8D1" w14:textId="77777777" w:rsidR="004F44DB" w:rsidRPr="00E555F4" w:rsidRDefault="004F44DB" w:rsidP="004F44DB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Wykonawca określi cenę jednostkową brutto dopłaty do wozokilometra  w ofercie (załącznik nr 1 do zaproszenia). Cena ta musi zawierać wszystkie elementy kosztów wykonania przedmiotu zamówienia. Skutki finansowe błędnego obliczenia ceny oferty, wynikające z nie uwzględnienia wszystkich okoliczności, które mogą wpływać na cenę, obciążają wyłącznie Wykonawcę.</w:t>
      </w:r>
    </w:p>
    <w:p w14:paraId="20F20250" w14:textId="77777777" w:rsidR="004F44DB" w:rsidRPr="00E555F4" w:rsidRDefault="004F44DB" w:rsidP="004F44DB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ilości podane w (załączniku nr 1) w tabeli  są wyłącznie szacunkowe i służą tylko do wyliczenia ceny oferty i porównania złożonych ofert. Wynagrodzenie wykonawcy wynikać będzie z ilości faktycznie przejechanych wozokilometrów.</w:t>
      </w:r>
    </w:p>
    <w:p w14:paraId="7F4F8D3A" w14:textId="77777777" w:rsidR="004F44DB" w:rsidRPr="00E555F4" w:rsidRDefault="004F44DB" w:rsidP="004F44DB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Dokonując wyboru oferty najkorzystniejszej Zamawiający będzie kierował się następującymi kryteriami:</w:t>
      </w:r>
    </w:p>
    <w:p w14:paraId="29E9E5EE" w14:textId="77777777" w:rsidR="004F44DB" w:rsidRPr="00E555F4" w:rsidRDefault="004F44DB" w:rsidP="004F44DB">
      <w:pPr>
        <w:pStyle w:val="Akapitzlist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cena oferty 100%.</w:t>
      </w:r>
    </w:p>
    <w:p w14:paraId="0D2698AE" w14:textId="77777777" w:rsidR="004F44DB" w:rsidRPr="00E555F4" w:rsidRDefault="004F44DB" w:rsidP="004F44DB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Liczba punktów przyznanych dla kryterium ceny zostanie wyliczona według</w:t>
      </w:r>
    </w:p>
    <w:p w14:paraId="1CBC0E0D" w14:textId="77777777" w:rsidR="004F44DB" w:rsidRPr="00E555F4" w:rsidRDefault="004F44DB" w:rsidP="004F44DB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następującego wzoru:</w:t>
      </w:r>
    </w:p>
    <w:p w14:paraId="7573BD18" w14:textId="77777777" w:rsidR="004F44DB" w:rsidRPr="00E555F4" w:rsidRDefault="004F44DB" w:rsidP="004F44DB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Cena najniższa przedstawiona przez wykonawców</w:t>
      </w:r>
    </w:p>
    <w:p w14:paraId="742A40A5" w14:textId="77777777" w:rsidR="004F44DB" w:rsidRPr="00E555F4" w:rsidRDefault="004F44DB" w:rsidP="004F44DB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C = ---------------------------------------------------------- x 100% x 10</w:t>
      </w:r>
    </w:p>
    <w:p w14:paraId="13FEEEC2" w14:textId="77777777" w:rsidR="004F44DB" w:rsidRPr="00E555F4" w:rsidRDefault="004F44DB" w:rsidP="004F44DB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Cena oferty badanej</w:t>
      </w:r>
    </w:p>
    <w:p w14:paraId="361A42D9" w14:textId="77777777" w:rsidR="004F44DB" w:rsidRPr="00E555F4" w:rsidRDefault="004F44DB" w:rsidP="004F44DB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Cena oferty to wartość brutto określona w kolumnie 5 tabeli znajdującej się w załączniku nr 1 do zaproszenia.</w:t>
      </w:r>
    </w:p>
    <w:p w14:paraId="2883456B" w14:textId="77777777" w:rsidR="004F44DB" w:rsidRPr="00E555F4" w:rsidRDefault="004F44DB" w:rsidP="004F44D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Termin wykonania zamówienia:</w:t>
      </w:r>
    </w:p>
    <w:p w14:paraId="4F0AD164" w14:textId="77777777" w:rsidR="004F44DB" w:rsidRPr="00E555F4" w:rsidRDefault="004F44DB" w:rsidP="004F44DB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Rozpoczęcie – od dnia 01.01.2024r.,</w:t>
      </w:r>
    </w:p>
    <w:p w14:paraId="6D0FDA05" w14:textId="77777777" w:rsidR="004F44DB" w:rsidRPr="00E555F4" w:rsidRDefault="004F44DB" w:rsidP="004F44DB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Zakończenie – do dnia 31.12.2024r.</w:t>
      </w:r>
    </w:p>
    <w:p w14:paraId="142BD2DA" w14:textId="77777777" w:rsidR="004F44DB" w:rsidRPr="00E555F4" w:rsidRDefault="004F44DB" w:rsidP="004F44DB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Osobą do kontaktu z Wykonawcami jest Pan Wojciech Czernek – Kierownik Zespołu ds. Transportu, tel.: 33 860 50 63.</w:t>
      </w:r>
    </w:p>
    <w:p w14:paraId="7044B15C" w14:textId="77777777" w:rsidR="004F44DB" w:rsidRPr="00E555F4" w:rsidRDefault="004F44DB" w:rsidP="004F44DB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Ofertę należy złożyć do dnia 28.09.2023r. do godziny 9:00, w zapieczętowanej kopercie z napisem „Oferta na świadczenie usług w zakresie publicznego transportu zbiorowego na terenie Powiatu Żywieckiego na linii Żywiec Koszarawa” w Biurze Podawczym Starostwa Powiatowego w Żywcu, ul. Krasińskiego 13, 34-300 Żywiec, pokój nr 16.</w:t>
      </w:r>
    </w:p>
    <w:p w14:paraId="16551128" w14:textId="77777777" w:rsidR="004F44DB" w:rsidRPr="00E555F4" w:rsidRDefault="004F44DB" w:rsidP="004F44DB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Przedmiotowe zapytanie ofertowe prowadzone jest bez stosowania ustawy z dnia 11 września 2019 r. - Prawo zamówień publicznych (</w:t>
      </w:r>
      <w:proofErr w:type="spellStart"/>
      <w:r w:rsidRPr="00E555F4">
        <w:rPr>
          <w:rFonts w:ascii="Arial" w:hAnsi="Arial" w:cs="Arial"/>
          <w:sz w:val="24"/>
          <w:szCs w:val="24"/>
        </w:rPr>
        <w:t>t.j</w:t>
      </w:r>
      <w:proofErr w:type="spellEnd"/>
      <w:r w:rsidRPr="00E555F4">
        <w:rPr>
          <w:rFonts w:ascii="Arial" w:hAnsi="Arial" w:cs="Arial"/>
          <w:sz w:val="24"/>
          <w:szCs w:val="24"/>
        </w:rPr>
        <w:t>. Dz. U. z 2023 r. poz. 1605), zgodnie z art. 22 ust. 9 pkt 1) ustawy z dnia 16 grudnia 2010 r. o publicznym transporcie zbiorowym (</w:t>
      </w:r>
      <w:proofErr w:type="spellStart"/>
      <w:r w:rsidRPr="00E555F4">
        <w:rPr>
          <w:rFonts w:ascii="Arial" w:hAnsi="Arial" w:cs="Arial"/>
          <w:sz w:val="24"/>
          <w:szCs w:val="24"/>
        </w:rPr>
        <w:t>t.j</w:t>
      </w:r>
      <w:proofErr w:type="spellEnd"/>
      <w:r w:rsidRPr="00E555F4">
        <w:rPr>
          <w:rFonts w:ascii="Arial" w:hAnsi="Arial" w:cs="Arial"/>
          <w:sz w:val="24"/>
          <w:szCs w:val="24"/>
        </w:rPr>
        <w:t xml:space="preserve">. Dz. U. z 2022 r. poz. 1343 z </w:t>
      </w:r>
      <w:proofErr w:type="spellStart"/>
      <w:r w:rsidRPr="00E555F4">
        <w:rPr>
          <w:rFonts w:ascii="Arial" w:hAnsi="Arial" w:cs="Arial"/>
          <w:sz w:val="24"/>
          <w:szCs w:val="24"/>
        </w:rPr>
        <w:t>późn</w:t>
      </w:r>
      <w:proofErr w:type="spellEnd"/>
      <w:r w:rsidRPr="00E555F4">
        <w:rPr>
          <w:rFonts w:ascii="Arial" w:hAnsi="Arial" w:cs="Arial"/>
          <w:sz w:val="24"/>
          <w:szCs w:val="24"/>
        </w:rPr>
        <w:t>. zm.).</w:t>
      </w:r>
    </w:p>
    <w:p w14:paraId="7BA5A80D" w14:textId="77777777" w:rsidR="00B93A9F" w:rsidRDefault="00B93A9F"/>
    <w:sectPr w:rsidR="00B93A9F" w:rsidSect="004F44D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2417F"/>
    <w:multiLevelType w:val="hybridMultilevel"/>
    <w:tmpl w:val="BD4EE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73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DB"/>
    <w:rsid w:val="004F44DB"/>
    <w:rsid w:val="005C6CD1"/>
    <w:rsid w:val="00B93A9F"/>
    <w:rsid w:val="00E1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AB77"/>
  <w15:chartTrackingRefBased/>
  <w15:docId w15:val="{64D8A9B4-32F3-459E-9F4E-0B487D0D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4DB"/>
  </w:style>
  <w:style w:type="paragraph" w:styleId="Nagwek2">
    <w:name w:val="heading 2"/>
    <w:basedOn w:val="Normalny"/>
    <w:link w:val="Nagwek2Znak"/>
    <w:uiPriority w:val="9"/>
    <w:qFormat/>
    <w:rsid w:val="004F4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44DB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basedOn w:val="Normalny"/>
    <w:uiPriority w:val="99"/>
    <w:qFormat/>
    <w:rsid w:val="004F4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ZŁOŻENIA OFERTY</dc:title>
  <dc:subject/>
  <dc:creator>IT.Wolski Marcin</dc:creator>
  <cp:keywords/>
  <dc:description/>
  <cp:lastModifiedBy>IT.Wolski Marcin</cp:lastModifiedBy>
  <cp:revision>1</cp:revision>
  <dcterms:created xsi:type="dcterms:W3CDTF">2023-09-11T07:24:00Z</dcterms:created>
  <dcterms:modified xsi:type="dcterms:W3CDTF">2023-09-11T07:25:00Z</dcterms:modified>
</cp:coreProperties>
</file>