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D549" w14:textId="77777777" w:rsidR="00BA2154" w:rsidRPr="00E555F4" w:rsidRDefault="00BA2154" w:rsidP="00BA2154">
      <w:pPr>
        <w:spacing w:after="0" w:line="276" w:lineRule="auto"/>
        <w:jc w:val="both"/>
        <w:rPr>
          <w:rFonts w:ascii="Arial" w:eastAsia="Times New Roman" w:hAnsi="Arial" w:cs="Arial"/>
          <w:b/>
          <w:spacing w:val="-4"/>
          <w:sz w:val="24"/>
          <w:szCs w:val="24"/>
        </w:rPr>
      </w:pPr>
      <w:r w:rsidRPr="00E555F4">
        <w:rPr>
          <w:rFonts w:ascii="Arial" w:eastAsia="Times New Roman" w:hAnsi="Arial" w:cs="Arial"/>
          <w:b/>
          <w:spacing w:val="-4"/>
          <w:sz w:val="24"/>
          <w:szCs w:val="24"/>
        </w:rPr>
        <w:t>KLAUZULA INFORMACYJNA DLA KLIENTÓW</w:t>
      </w:r>
    </w:p>
    <w:p w14:paraId="14A32C8F" w14:textId="77777777" w:rsidR="00BA2154" w:rsidRPr="00E555F4" w:rsidRDefault="00BA2154" w:rsidP="00BA2154">
      <w:pPr>
        <w:spacing w:after="0" w:line="276" w:lineRule="auto"/>
        <w:jc w:val="both"/>
        <w:rPr>
          <w:rFonts w:ascii="Arial" w:eastAsia="Times New Roman" w:hAnsi="Arial" w:cs="Arial"/>
          <w:b/>
          <w:spacing w:val="-4"/>
          <w:sz w:val="24"/>
          <w:szCs w:val="24"/>
        </w:rPr>
      </w:pPr>
      <w:r w:rsidRPr="00E555F4">
        <w:rPr>
          <w:rFonts w:ascii="Arial" w:eastAsia="Times New Roman" w:hAnsi="Arial" w:cs="Arial"/>
          <w:b/>
          <w:spacing w:val="-4"/>
          <w:sz w:val="24"/>
          <w:szCs w:val="24"/>
        </w:rPr>
        <w:t>STAROSTWA POWIATOWEGO W ŻYWCU</w:t>
      </w:r>
    </w:p>
    <w:p w14:paraId="52F13806" w14:textId="77777777" w:rsidR="00BA2154" w:rsidRPr="00E555F4" w:rsidRDefault="00BA2154" w:rsidP="00BA2154">
      <w:pPr>
        <w:spacing w:after="0" w:line="276" w:lineRule="auto"/>
        <w:jc w:val="both"/>
        <w:rPr>
          <w:rFonts w:ascii="Arial" w:eastAsia="Times New Roman" w:hAnsi="Arial" w:cs="Arial"/>
          <w:b/>
          <w:spacing w:val="-4"/>
          <w:sz w:val="24"/>
          <w:szCs w:val="24"/>
        </w:rPr>
      </w:pPr>
    </w:p>
    <w:p w14:paraId="0AFF225D" w14:textId="77777777" w:rsidR="00BA2154" w:rsidRPr="00E555F4" w:rsidRDefault="00BA2154" w:rsidP="00BA2154">
      <w:pPr>
        <w:spacing w:after="0" w:line="276" w:lineRule="auto"/>
        <w:jc w:val="both"/>
        <w:rPr>
          <w:rFonts w:ascii="Arial" w:eastAsia="Times New Roman" w:hAnsi="Arial" w:cs="Arial"/>
          <w:spacing w:val="-4"/>
          <w:sz w:val="24"/>
          <w:szCs w:val="24"/>
        </w:rPr>
      </w:pPr>
    </w:p>
    <w:p w14:paraId="78D5F7A3" w14:textId="77777777" w:rsidR="00BA2154" w:rsidRPr="00E555F4" w:rsidRDefault="00BA2154" w:rsidP="00BA2154">
      <w:pPr>
        <w:spacing w:after="0" w:line="276" w:lineRule="auto"/>
        <w:ind w:firstLine="360"/>
        <w:jc w:val="both"/>
        <w:rPr>
          <w:rFonts w:ascii="Arial" w:eastAsia="Times New Roman" w:hAnsi="Arial" w:cs="Arial"/>
          <w:spacing w:val="-4"/>
          <w:sz w:val="24"/>
          <w:szCs w:val="24"/>
        </w:rPr>
      </w:pPr>
      <w:r w:rsidRPr="00E555F4">
        <w:rPr>
          <w:rFonts w:ascii="Arial" w:eastAsia="Times New Roman" w:hAnsi="Arial" w:cs="Arial"/>
          <w:spacing w:val="-4"/>
          <w:sz w:val="24"/>
          <w:szCs w:val="24"/>
        </w:rPr>
        <w:t xml:space="preserve">Zgodnie z art. 13 ust. 1 i 2 Rozporządzenia Parlamentu Europejskiego i Rady (UE) 2016/679 </w:t>
      </w:r>
      <w:r w:rsidRPr="00E555F4">
        <w:rPr>
          <w:rFonts w:ascii="Arial" w:eastAsia="Times New Roman" w:hAnsi="Arial" w:cs="Arial"/>
          <w:spacing w:val="-4"/>
          <w:sz w:val="24"/>
          <w:szCs w:val="24"/>
        </w:rPr>
        <w:br/>
        <w:t>z dnia 27 kwietnia 2016r. w sprawie ochrony osób fizycznych w związku z przetwarzaniem danych osobowych i w sprawie swobodnego przepływu takich danych oraz uchylenia dyrektywy 95/46/WE (ogólne rozporządzenie o ochronie danych) pragniemy poinformować iż,:</w:t>
      </w:r>
    </w:p>
    <w:p w14:paraId="438A2EB6" w14:textId="77777777" w:rsidR="00BA2154" w:rsidRPr="00E555F4" w:rsidRDefault="00BA2154" w:rsidP="00BA2154">
      <w:pPr>
        <w:spacing w:after="0" w:line="276" w:lineRule="auto"/>
        <w:jc w:val="both"/>
        <w:rPr>
          <w:rFonts w:ascii="Arial" w:eastAsia="Times New Roman" w:hAnsi="Arial" w:cs="Arial"/>
          <w:spacing w:val="-4"/>
          <w:sz w:val="24"/>
          <w:szCs w:val="24"/>
        </w:rPr>
      </w:pPr>
    </w:p>
    <w:p w14:paraId="272ED7C2"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Administratorem Wykonawcy danych osobowych jest Starosta Żywiecki – Starostwo Powiatowe w Żywcu, z siedzibą w Żywcu, ul. Krasińskiego 13, 34-300 Żywiec.</w:t>
      </w:r>
    </w:p>
    <w:p w14:paraId="4B17E692"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E555F4">
        <w:rPr>
          <w:rFonts w:ascii="Arial" w:eastAsia="Times New Roman" w:hAnsi="Arial" w:cs="Arial"/>
          <w:spacing w:val="-4"/>
          <w:sz w:val="24"/>
          <w:szCs w:val="24"/>
        </w:rPr>
        <w:noBreakHyphen/>
        <w:t xml:space="preserve">mail: </w:t>
      </w:r>
      <w:hyperlink r:id="rId7" w:history="1">
        <w:r w:rsidRPr="00E555F4">
          <w:rPr>
            <w:rFonts w:ascii="Arial" w:eastAsia="Times New Roman" w:hAnsi="Arial" w:cs="Arial"/>
            <w:color w:val="0563C1" w:themeColor="hyperlink"/>
            <w:spacing w:val="-4"/>
            <w:sz w:val="24"/>
            <w:szCs w:val="24"/>
            <w:u w:val="single"/>
          </w:rPr>
          <w:t>iod@zywiec.powiat.pl</w:t>
        </w:r>
      </w:hyperlink>
      <w:r w:rsidRPr="00E555F4">
        <w:rPr>
          <w:rFonts w:ascii="Arial" w:eastAsia="Times New Roman" w:hAnsi="Arial" w:cs="Arial"/>
          <w:spacing w:val="-4"/>
          <w:sz w:val="24"/>
          <w:szCs w:val="24"/>
        </w:rPr>
        <w:t>, nr tel. 33 860 50 18.</w:t>
      </w:r>
    </w:p>
    <w:p w14:paraId="6EF5589C"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5555640"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Odbiorcami Pani/Pana danych osobowych będą wyłącznie podmioty uprawnione do uzyskania danych osobowych na podstawie przepisów prawa.</w:t>
      </w:r>
    </w:p>
    <w:p w14:paraId="45DABF93"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E555F4">
        <w:rPr>
          <w:rFonts w:ascii="Arial" w:hAnsi="Arial" w:cs="Arial"/>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3F43A93"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E555F4">
        <w:rPr>
          <w:rFonts w:ascii="Arial" w:eastAsia="Times New Roman" w:hAnsi="Arial" w:cs="Arial"/>
          <w:color w:val="FF0000"/>
          <w:spacing w:val="-4"/>
          <w:sz w:val="24"/>
          <w:szCs w:val="24"/>
        </w:rPr>
        <w:t> </w:t>
      </w:r>
    </w:p>
    <w:p w14:paraId="7B7800E0"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Posiada Pani/Pan prawo wniesienia skargi do Urzędu Ochrony Danych Osobowych.</w:t>
      </w:r>
    </w:p>
    <w:p w14:paraId="45C68BBC" w14:textId="77777777" w:rsidR="00BA2154" w:rsidRPr="00E555F4" w:rsidRDefault="00BA2154" w:rsidP="00BA2154">
      <w:pPr>
        <w:numPr>
          <w:ilvl w:val="0"/>
          <w:numId w:val="16"/>
        </w:numPr>
        <w:spacing w:after="0" w:line="276" w:lineRule="auto"/>
        <w:ind w:left="426" w:hanging="284"/>
        <w:jc w:val="both"/>
        <w:rPr>
          <w:rFonts w:ascii="Arial" w:eastAsia="Times New Roman" w:hAnsi="Arial" w:cs="Arial"/>
          <w:spacing w:val="-4"/>
          <w:sz w:val="24"/>
          <w:szCs w:val="24"/>
        </w:rPr>
      </w:pPr>
      <w:r w:rsidRPr="00E555F4">
        <w:rPr>
          <w:rFonts w:ascii="Arial" w:eastAsia="Times New Roman" w:hAnsi="Arial" w:cs="Arial"/>
          <w:spacing w:val="-4"/>
          <w:sz w:val="24"/>
          <w:szCs w:val="24"/>
        </w:rPr>
        <w:t>Podanie przez Panią/Pana danych osobowych w zakresie wymaganym przez obowiązujące przepisy prawa jest obowiązkowe. W pozostałym zakresie podanie danych ma charakter dobrowolny.</w:t>
      </w:r>
    </w:p>
    <w:p w14:paraId="6CEB7699" w14:textId="77777777" w:rsidR="00BA2154" w:rsidRPr="00E555F4" w:rsidRDefault="00BA2154" w:rsidP="00BA2154">
      <w:pPr>
        <w:numPr>
          <w:ilvl w:val="0"/>
          <w:numId w:val="16"/>
        </w:numPr>
        <w:spacing w:after="0" w:line="276" w:lineRule="auto"/>
        <w:ind w:left="426" w:hanging="284"/>
        <w:jc w:val="both"/>
        <w:rPr>
          <w:rFonts w:ascii="Arial" w:eastAsiaTheme="minorEastAsia" w:hAnsi="Arial" w:cs="Arial"/>
          <w:spacing w:val="-4"/>
          <w:sz w:val="24"/>
          <w:szCs w:val="24"/>
        </w:rPr>
      </w:pPr>
      <w:r w:rsidRPr="00E555F4">
        <w:rPr>
          <w:rFonts w:ascii="Arial" w:eastAsiaTheme="minorEastAsia" w:hAnsi="Arial" w:cs="Arial"/>
          <w:spacing w:val="-4"/>
          <w:sz w:val="24"/>
          <w:szCs w:val="24"/>
        </w:rPr>
        <w:t>Pani/Pana dane nie będą poddawane zautomatyzowanemu podejmowaniu decyzji, w tym również profilowaniu.</w:t>
      </w:r>
    </w:p>
    <w:p w14:paraId="6AFC45E1" w14:textId="34934E34" w:rsidR="0077466D" w:rsidRPr="00BA2154" w:rsidRDefault="0077466D" w:rsidP="00BA2154"/>
    <w:sectPr w:rsidR="0077466D" w:rsidRPr="00BA2154" w:rsidSect="0083311B">
      <w:pgSz w:w="11906" w:h="16838"/>
      <w:pgMar w:top="567" w:right="141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1D7E" w14:textId="77777777" w:rsidR="0016506B" w:rsidRDefault="0016506B" w:rsidP="0077466D">
      <w:pPr>
        <w:spacing w:after="0" w:line="240" w:lineRule="auto"/>
      </w:pPr>
      <w:r>
        <w:separator/>
      </w:r>
    </w:p>
  </w:endnote>
  <w:endnote w:type="continuationSeparator" w:id="0">
    <w:p w14:paraId="4C37B083" w14:textId="77777777" w:rsidR="0016506B" w:rsidRDefault="0016506B" w:rsidP="00774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88BC" w14:textId="77777777" w:rsidR="0016506B" w:rsidRDefault="0016506B" w:rsidP="0077466D">
      <w:pPr>
        <w:spacing w:after="0" w:line="240" w:lineRule="auto"/>
      </w:pPr>
      <w:r>
        <w:separator/>
      </w:r>
    </w:p>
  </w:footnote>
  <w:footnote w:type="continuationSeparator" w:id="0">
    <w:p w14:paraId="60F6927D" w14:textId="77777777" w:rsidR="0016506B" w:rsidRDefault="0016506B" w:rsidP="00774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B54E2"/>
    <w:multiLevelType w:val="hybridMultilevel"/>
    <w:tmpl w:val="307E9C5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AD94D31"/>
    <w:multiLevelType w:val="hybridMultilevel"/>
    <w:tmpl w:val="77B0F73A"/>
    <w:lvl w:ilvl="0" w:tplc="3B2C54C4">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15673BA1"/>
    <w:multiLevelType w:val="hybridMultilevel"/>
    <w:tmpl w:val="C4BAC99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34780EA5"/>
    <w:multiLevelType w:val="hybridMultilevel"/>
    <w:tmpl w:val="CE0E6638"/>
    <w:lvl w:ilvl="0" w:tplc="08CA943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0D03D29"/>
    <w:multiLevelType w:val="hybridMultilevel"/>
    <w:tmpl w:val="A06AAF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1">
      <w:start w:val="1"/>
      <w:numFmt w:val="bullet"/>
      <w:lvlText w:val=""/>
      <w:lvlJc w:val="left"/>
      <w:pPr>
        <w:ind w:left="3600" w:hanging="360"/>
      </w:pPr>
      <w:rPr>
        <w:rFonts w:ascii="Symbol" w:hAnsi="Symbol"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5191B"/>
    <w:multiLevelType w:val="hybridMultilevel"/>
    <w:tmpl w:val="029C7C5E"/>
    <w:lvl w:ilvl="0" w:tplc="7638C0B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4C9070C6"/>
    <w:multiLevelType w:val="hybridMultilevel"/>
    <w:tmpl w:val="2ED2A2DE"/>
    <w:lvl w:ilvl="0" w:tplc="45FEA4A8">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02B56CF"/>
    <w:multiLevelType w:val="hybridMultilevel"/>
    <w:tmpl w:val="10A25BF4"/>
    <w:lvl w:ilvl="0" w:tplc="04150011">
      <w:start w:val="1"/>
      <w:numFmt w:val="decimal"/>
      <w:lvlText w:val="%1)"/>
      <w:lvlJc w:val="left"/>
      <w:pPr>
        <w:ind w:left="720" w:hanging="360"/>
      </w:pPr>
    </w:lvl>
    <w:lvl w:ilvl="1" w:tplc="04150017">
      <w:start w:val="1"/>
      <w:numFmt w:val="lowerLetter"/>
      <w:lvlText w:val="%2)"/>
      <w:lvlJc w:val="left"/>
      <w:pPr>
        <w:ind w:left="23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6A960A2"/>
    <w:multiLevelType w:val="hybridMultilevel"/>
    <w:tmpl w:val="AE384A70"/>
    <w:lvl w:ilvl="0" w:tplc="03A06C1A">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 w15:restartNumberingAfterBreak="0">
    <w:nsid w:val="56D62A44"/>
    <w:multiLevelType w:val="hybridMultilevel"/>
    <w:tmpl w:val="5D002A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6785E0A"/>
    <w:multiLevelType w:val="hybridMultilevel"/>
    <w:tmpl w:val="A43C03C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D8C68CC"/>
    <w:multiLevelType w:val="hybridMultilevel"/>
    <w:tmpl w:val="4120E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6450489"/>
    <w:multiLevelType w:val="hybridMultilevel"/>
    <w:tmpl w:val="2BFE303C"/>
    <w:lvl w:ilvl="0" w:tplc="AF92194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712417F"/>
    <w:multiLevelType w:val="hybridMultilevel"/>
    <w:tmpl w:val="BD4EE0B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8B4638"/>
    <w:multiLevelType w:val="hybridMultilevel"/>
    <w:tmpl w:val="2BFE303C"/>
    <w:lvl w:ilvl="0" w:tplc="AF921940">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484734376">
    <w:abstractNumId w:val="14"/>
  </w:num>
  <w:num w:numId="2" w16cid:durableId="2117870682">
    <w:abstractNumId w:val="8"/>
  </w:num>
  <w:num w:numId="3" w16cid:durableId="773282302">
    <w:abstractNumId w:val="5"/>
  </w:num>
  <w:num w:numId="4" w16cid:durableId="1198275293">
    <w:abstractNumId w:val="4"/>
  </w:num>
  <w:num w:numId="5" w16cid:durableId="1603026791">
    <w:abstractNumId w:val="1"/>
  </w:num>
  <w:num w:numId="6" w16cid:durableId="384915881">
    <w:abstractNumId w:val="3"/>
  </w:num>
  <w:num w:numId="7" w16cid:durableId="2028093973">
    <w:abstractNumId w:val="7"/>
  </w:num>
  <w:num w:numId="8" w16cid:durableId="1496412175">
    <w:abstractNumId w:val="9"/>
  </w:num>
  <w:num w:numId="9" w16cid:durableId="1176462197">
    <w:abstractNumId w:val="11"/>
  </w:num>
  <w:num w:numId="10" w16cid:durableId="1478690934">
    <w:abstractNumId w:val="15"/>
  </w:num>
  <w:num w:numId="11" w16cid:durableId="973146030">
    <w:abstractNumId w:val="2"/>
  </w:num>
  <w:num w:numId="12" w16cid:durableId="1331370353">
    <w:abstractNumId w:val="12"/>
  </w:num>
  <w:num w:numId="13" w16cid:durableId="807359635">
    <w:abstractNumId w:val="10"/>
  </w:num>
  <w:num w:numId="14" w16cid:durableId="1574854787">
    <w:abstractNumId w:val="6"/>
  </w:num>
  <w:num w:numId="15" w16cid:durableId="1450397187">
    <w:abstractNumId w:val="13"/>
  </w:num>
  <w:num w:numId="16" w16cid:durableId="986206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4DB"/>
    <w:rsid w:val="000B0CC1"/>
    <w:rsid w:val="0016506B"/>
    <w:rsid w:val="0035249A"/>
    <w:rsid w:val="004F44DB"/>
    <w:rsid w:val="00511C2F"/>
    <w:rsid w:val="005C6CD1"/>
    <w:rsid w:val="00636B62"/>
    <w:rsid w:val="0077466D"/>
    <w:rsid w:val="00B93A9F"/>
    <w:rsid w:val="00BA2154"/>
    <w:rsid w:val="00E1707A"/>
    <w:rsid w:val="00EC14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AB77"/>
  <w15:chartTrackingRefBased/>
  <w15:docId w15:val="{64D8A9B4-32F3-459E-9F4E-0B487D0D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2154"/>
  </w:style>
  <w:style w:type="paragraph" w:styleId="Nagwek2">
    <w:name w:val="heading 2"/>
    <w:basedOn w:val="Normalny"/>
    <w:link w:val="Nagwek2Znak"/>
    <w:uiPriority w:val="9"/>
    <w:qFormat/>
    <w:rsid w:val="004F44D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F44DB"/>
    <w:rPr>
      <w:rFonts w:ascii="Times New Roman" w:eastAsia="Times New Roman" w:hAnsi="Times New Roman" w:cs="Times New Roman"/>
      <w:b/>
      <w:bCs/>
      <w:kern w:val="0"/>
      <w:sz w:val="36"/>
      <w:szCs w:val="36"/>
      <w:lang w:eastAsia="pl-PL"/>
      <w14:ligatures w14:val="none"/>
    </w:rPr>
  </w:style>
  <w:style w:type="paragraph" w:styleId="Akapitzlist">
    <w:name w:val="List Paragraph"/>
    <w:basedOn w:val="Normalny"/>
    <w:uiPriority w:val="99"/>
    <w:qFormat/>
    <w:rsid w:val="004F44DB"/>
    <w:pPr>
      <w:ind w:left="720"/>
      <w:contextualSpacing/>
    </w:pPr>
  </w:style>
  <w:style w:type="paragraph" w:styleId="Tekstprzypisudolnego">
    <w:name w:val="footnote text"/>
    <w:basedOn w:val="Normalny"/>
    <w:link w:val="TekstprzypisudolnegoZnak"/>
    <w:semiHidden/>
    <w:unhideWhenUsed/>
    <w:rsid w:val="0077466D"/>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kstprzypisudolnegoZnak">
    <w:name w:val="Tekst przypisu dolnego Znak"/>
    <w:basedOn w:val="Domylnaczcionkaakapitu"/>
    <w:link w:val="Tekstprzypisudolnego"/>
    <w:semiHidden/>
    <w:rsid w:val="0077466D"/>
    <w:rPr>
      <w:rFonts w:ascii="Times New Roman" w:eastAsia="Times New Roman" w:hAnsi="Times New Roman" w:cs="Times New Roman"/>
      <w:kern w:val="0"/>
      <w:sz w:val="20"/>
      <w:szCs w:val="20"/>
      <w:lang w:eastAsia="ar-SA"/>
      <w14:ligatures w14:val="none"/>
    </w:rPr>
  </w:style>
  <w:style w:type="character" w:styleId="Odwoanieprzypisudolnego">
    <w:name w:val="footnote reference"/>
    <w:semiHidden/>
    <w:unhideWhenUsed/>
    <w:rsid w:val="0077466D"/>
    <w:rPr>
      <w:vertAlign w:val="superscript"/>
    </w:rPr>
  </w:style>
  <w:style w:type="table" w:styleId="Tabela-Siatka">
    <w:name w:val="Table Grid"/>
    <w:basedOn w:val="Standardowy"/>
    <w:uiPriority w:val="39"/>
    <w:rsid w:val="00774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C146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zywiec.powiat.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2335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ZAPROSZENIE DO ZŁOŻENIA OFERTY</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c:title>
  <dc:subject/>
  <dc:creator>IT.Wolski Marcin</dc:creator>
  <cp:keywords/>
  <dc:description/>
  <cp:lastModifiedBy>IT.Wolski Marcin</cp:lastModifiedBy>
  <cp:revision>2</cp:revision>
  <cp:lastPrinted>2023-09-11T07:41:00Z</cp:lastPrinted>
  <dcterms:created xsi:type="dcterms:W3CDTF">2023-09-11T07:42:00Z</dcterms:created>
  <dcterms:modified xsi:type="dcterms:W3CDTF">2023-09-11T07:42:00Z</dcterms:modified>
</cp:coreProperties>
</file>