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AB2BC2" w:rsidRPr="0013477B" w:rsidP="00AB2BC2">
      <w:pPr>
        <w:spacing w:after="0" w:line="48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</w:t>
      </w:r>
      <w:r w:rsidRPr="0091733F">
        <w:rPr>
          <w:rFonts w:ascii="Times New Roman" w:eastAsia="Times New Roman" w:hAnsi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390525" cy="419100"/>
            <wp:effectExtent l="0" t="0" r="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477B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3477B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                       </w:t>
      </w:r>
      <w:r w:rsidRPr="0013477B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3477B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3477B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3477B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</w:t>
      </w:r>
    </w:p>
    <w:p w:rsidR="00AB2BC2" w:rsidRPr="0013477B" w:rsidP="00AB2BC2">
      <w:pPr>
        <w:spacing w:after="0" w:line="240" w:lineRule="auto"/>
        <w:ind w:left="4956" w:hanging="4956"/>
        <w:jc w:val="both"/>
        <w:rPr>
          <w:rFonts w:ascii="Times New Roman" w:eastAsia="Times New Roman" w:hAnsi="Times New Roman"/>
          <w:lang w:eastAsia="pl-PL"/>
        </w:rPr>
      </w:pPr>
      <w:r w:rsidRPr="0013477B">
        <w:rPr>
          <w:rFonts w:ascii="Times New Roman" w:eastAsia="Times New Roman" w:hAnsi="Times New Roman"/>
          <w:b/>
          <w:sz w:val="24"/>
          <w:szCs w:val="24"/>
          <w:lang w:eastAsia="pl-PL"/>
        </w:rPr>
        <w:t>WOJEWODA  ŚLĄSKI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38066C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</w:t>
      </w:r>
      <w:r w:rsidR="0038066C">
        <w:rPr>
          <w:rFonts w:ascii="Times New Roman" w:eastAsia="Times New Roman" w:hAnsi="Times New Roman"/>
          <w:lang w:eastAsia="pl-PL"/>
        </w:rPr>
        <w:t xml:space="preserve">Katowice </w:t>
      </w:r>
      <w:r w:rsidRPr="0013477B">
        <w:rPr>
          <w:rFonts w:ascii="Times New Roman" w:eastAsia="Times New Roman" w:hAnsi="Times New Roman"/>
          <w:lang w:eastAsia="pl-PL"/>
        </w:rPr>
        <w:t>,</w:t>
      </w:r>
      <w:r>
        <w:rPr>
          <w:rFonts w:ascii="Times New Roman" w:eastAsia="Times New Roman" w:hAnsi="Times New Roman"/>
          <w:lang w:eastAsia="pl-PL"/>
        </w:rPr>
        <w:t xml:space="preserve"> </w:t>
      </w:r>
      <w:bookmarkStart w:id="0" w:name="ezdDataPodpisu"/>
      <w:r w:rsidRPr="0013477B">
        <w:rPr>
          <w:rFonts w:ascii="Times New Roman" w:eastAsia="Times New Roman" w:hAnsi="Times New Roman"/>
          <w:lang w:eastAsia="pl-PL"/>
        </w:rPr>
        <w:t>19-04-2024</w:t>
      </w:r>
      <w:bookmarkEnd w:id="0"/>
    </w:p>
    <w:p w:rsidR="00AB2BC2" w:rsidP="00AB2BC2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13477B">
        <w:rPr>
          <w:rFonts w:ascii="Times New Roman" w:eastAsia="Times New Roman" w:hAnsi="Times New Roman"/>
          <w:lang w:eastAsia="pl-PL"/>
        </w:rPr>
        <w:tab/>
      </w:r>
      <w:r w:rsidRPr="0013477B">
        <w:rPr>
          <w:rFonts w:ascii="Times New Roman" w:eastAsia="Times New Roman" w:hAnsi="Times New Roman"/>
          <w:lang w:eastAsia="pl-PL"/>
        </w:rPr>
        <w:tab/>
        <w:t xml:space="preserve">                                            </w:t>
      </w:r>
      <w:r>
        <w:rPr>
          <w:rFonts w:ascii="Times New Roman" w:eastAsia="Times New Roman" w:hAnsi="Times New Roman"/>
          <w:lang w:eastAsia="pl-PL"/>
        </w:rPr>
        <w:t xml:space="preserve">                           </w:t>
      </w:r>
      <w:r>
        <w:rPr>
          <w:rFonts w:ascii="Times New Roman" w:eastAsia="Times New Roman" w:hAnsi="Times New Roman"/>
          <w:lang w:eastAsia="pl-PL"/>
        </w:rPr>
        <w:tab/>
        <w:t xml:space="preserve">   IFXV.7840.</w:t>
      </w:r>
      <w:r w:rsidR="0038066C">
        <w:rPr>
          <w:rFonts w:ascii="Times New Roman" w:eastAsia="Times New Roman" w:hAnsi="Times New Roman"/>
          <w:lang w:eastAsia="pl-PL"/>
        </w:rPr>
        <w:t>13.1.2024</w:t>
      </w:r>
      <w:r>
        <w:rPr>
          <w:rFonts w:ascii="Times New Roman" w:eastAsia="Times New Roman" w:hAnsi="Times New Roman"/>
          <w:lang w:eastAsia="pl-PL"/>
        </w:rPr>
        <w:t xml:space="preserve">   </w:t>
      </w:r>
      <w:r w:rsidRPr="002D444D">
        <w:rPr>
          <w:rFonts w:ascii="Times New Roman" w:eastAsia="Times New Roman" w:hAnsi="Times New Roman"/>
          <w:sz w:val="18"/>
          <w:szCs w:val="18"/>
          <w:lang w:eastAsia="pl-PL"/>
        </w:rPr>
        <w:t xml:space="preserve">        </w:t>
      </w:r>
    </w:p>
    <w:p w:rsidR="00AB2BC2" w:rsidP="00AB2BC2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D76EC2" w:rsidP="00D76EC2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       </w:t>
      </w:r>
    </w:p>
    <w:p w:rsidR="00114F7C" w:rsidP="00D76EC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14F7C" w:rsidRPr="0038066C" w:rsidP="00445C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066C">
        <w:rPr>
          <w:rFonts w:ascii="Times New Roman" w:hAnsi="Times New Roman"/>
          <w:b/>
          <w:sz w:val="24"/>
          <w:szCs w:val="24"/>
        </w:rPr>
        <w:t>OBWIESZCZENIE</w:t>
      </w:r>
    </w:p>
    <w:p w:rsidR="00D76EC2" w:rsidRPr="0038066C" w:rsidP="00D76E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066C">
        <w:rPr>
          <w:rFonts w:ascii="Times New Roman" w:hAnsi="Times New Roman"/>
          <w:b/>
          <w:sz w:val="24"/>
          <w:szCs w:val="24"/>
        </w:rPr>
        <w:t xml:space="preserve">o wydaniu decyzji o pozwoleniu na budowę </w:t>
      </w:r>
    </w:p>
    <w:p w:rsidR="00D76EC2" w:rsidRPr="0038066C" w:rsidP="00D76E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066C">
        <w:rPr>
          <w:rFonts w:ascii="Times New Roman" w:hAnsi="Times New Roman"/>
          <w:b/>
          <w:sz w:val="24"/>
          <w:szCs w:val="24"/>
        </w:rPr>
        <w:t>nr 24/24</w:t>
      </w:r>
      <w:r w:rsidRPr="0038066C" w:rsidR="0083232E">
        <w:rPr>
          <w:rFonts w:ascii="Times New Roman" w:hAnsi="Times New Roman"/>
          <w:b/>
          <w:sz w:val="24"/>
          <w:szCs w:val="24"/>
        </w:rPr>
        <w:t xml:space="preserve"> z </w:t>
      </w:r>
      <w:r w:rsidRPr="0038066C">
        <w:rPr>
          <w:rFonts w:ascii="Times New Roman" w:hAnsi="Times New Roman"/>
          <w:b/>
          <w:sz w:val="24"/>
          <w:szCs w:val="24"/>
        </w:rPr>
        <w:t>18 kwietnia</w:t>
      </w:r>
      <w:r w:rsidRPr="0038066C" w:rsidR="0083232E">
        <w:rPr>
          <w:rFonts w:ascii="Times New Roman" w:hAnsi="Times New Roman"/>
          <w:b/>
          <w:sz w:val="24"/>
          <w:szCs w:val="24"/>
        </w:rPr>
        <w:t xml:space="preserve"> 2024 r. </w:t>
      </w:r>
    </w:p>
    <w:p w:rsidR="00D76EC2" w:rsidP="00D76EC2">
      <w:pPr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</w:p>
    <w:p w:rsidR="00114F7C" w:rsidRPr="0057490F" w:rsidP="0057490F">
      <w:pPr>
        <w:spacing w:after="0" w:line="240" w:lineRule="auto"/>
        <w:ind w:firstLine="708"/>
        <w:jc w:val="both"/>
        <w:rPr>
          <w:rFonts w:ascii="Times New Roman" w:hAnsi="Times New Roman"/>
          <w:noProof/>
        </w:rPr>
      </w:pPr>
      <w:r>
        <w:rPr>
          <w:rFonts w:ascii="Times New Roman" w:eastAsia="Times New Roman" w:hAnsi="Times New Roman"/>
          <w:noProof/>
          <w:lang w:eastAsia="pl-PL"/>
        </w:rPr>
        <w:t xml:space="preserve">Na podstawie art. 49 ustawy z dnia 14 czerwca 1960 r. </w:t>
      </w:r>
      <w:r w:rsidRPr="0083232E">
        <w:rPr>
          <w:rFonts w:ascii="Times New Roman" w:eastAsia="Times New Roman" w:hAnsi="Times New Roman"/>
          <w:i/>
          <w:noProof/>
          <w:lang w:eastAsia="pl-PL"/>
        </w:rPr>
        <w:t>Kodeks postępowania administracyjnego</w:t>
      </w:r>
      <w:r>
        <w:rPr>
          <w:rFonts w:ascii="Times New Roman" w:eastAsia="Times New Roman" w:hAnsi="Times New Roman"/>
          <w:noProof/>
          <w:lang w:eastAsia="pl-PL"/>
        </w:rPr>
        <w:t xml:space="preserve"> (tekst jedn. Dz.U. z 202</w:t>
      </w:r>
      <w:r w:rsidR="0038066C">
        <w:rPr>
          <w:rFonts w:ascii="Times New Roman" w:eastAsia="Times New Roman" w:hAnsi="Times New Roman"/>
          <w:noProof/>
          <w:lang w:eastAsia="pl-PL"/>
        </w:rPr>
        <w:t>4</w:t>
      </w:r>
      <w:r>
        <w:rPr>
          <w:rFonts w:ascii="Times New Roman" w:eastAsia="Times New Roman" w:hAnsi="Times New Roman"/>
          <w:noProof/>
          <w:lang w:eastAsia="pl-PL"/>
        </w:rPr>
        <w:t xml:space="preserve"> r. poz. </w:t>
      </w:r>
      <w:r w:rsidR="0038066C">
        <w:rPr>
          <w:rFonts w:ascii="Times New Roman" w:eastAsia="Times New Roman" w:hAnsi="Times New Roman"/>
          <w:noProof/>
          <w:lang w:eastAsia="pl-PL"/>
        </w:rPr>
        <w:t>572</w:t>
      </w:r>
      <w:r>
        <w:rPr>
          <w:rFonts w:ascii="Times New Roman" w:eastAsia="Times New Roman" w:hAnsi="Times New Roman"/>
          <w:noProof/>
          <w:lang w:eastAsia="pl-PL"/>
        </w:rPr>
        <w:t xml:space="preserve"> ze zm.</w:t>
      </w:r>
      <w:r>
        <w:rPr>
          <w:rFonts w:ascii="Times New Roman" w:eastAsia="Times New Roman" w:hAnsi="Times New Roman"/>
          <w:noProof/>
          <w:lang w:eastAsia="pl-PL"/>
        </w:rPr>
        <w:t xml:space="preserve">), </w:t>
      </w:r>
      <w:r w:rsidRPr="0057490F" w:rsidR="0057490F">
        <w:rPr>
          <w:rFonts w:ascii="Times New Roman" w:hAnsi="Times New Roman"/>
          <w:noProof/>
        </w:rPr>
        <w:t xml:space="preserve">oraz na podstawie art. 6 ust. 1 w związku z art. 14 ust. 1 ustawy z dnia 14 kwietnia 2023 r. </w:t>
      </w:r>
      <w:r w:rsidRPr="0083232E" w:rsidR="0057490F">
        <w:rPr>
          <w:rFonts w:ascii="Times New Roman" w:hAnsi="Times New Roman"/>
          <w:i/>
          <w:noProof/>
        </w:rPr>
        <w:t>o przygotowaniu i realizacji inwestycji w zakresie elektrowni szczytowo-pompowych oraz inwestycji towarzyszących</w:t>
      </w:r>
      <w:r w:rsidRPr="0057490F" w:rsidR="0057490F">
        <w:rPr>
          <w:rFonts w:ascii="Times New Roman" w:hAnsi="Times New Roman"/>
          <w:noProof/>
        </w:rPr>
        <w:t xml:space="preserve"> (t.j. Dz. U. z 2023 r. poz. 1113),</w:t>
      </w:r>
      <w:r w:rsidR="0057490F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</w:rPr>
        <w:t xml:space="preserve">zawiadamia się, że Wojewoda Śląski po rozpatrzeniu wniosku złożonego </w:t>
      </w:r>
      <w:r w:rsidR="0057490F">
        <w:rPr>
          <w:rFonts w:ascii="Times New Roman" w:eastAsia="Times New Roman" w:hAnsi="Times New Roman"/>
          <w:lang w:eastAsia="pl-PL"/>
        </w:rPr>
        <w:t>8 lutego</w:t>
      </w:r>
      <w:r>
        <w:rPr>
          <w:rFonts w:ascii="Times New Roman" w:eastAsia="Times New Roman" w:hAnsi="Times New Roman"/>
          <w:lang w:eastAsia="pl-PL"/>
        </w:rPr>
        <w:t xml:space="preserve"> 202</w:t>
      </w:r>
      <w:r w:rsidR="0057490F">
        <w:rPr>
          <w:rFonts w:ascii="Times New Roman" w:eastAsia="Times New Roman" w:hAnsi="Times New Roman"/>
          <w:lang w:eastAsia="pl-PL"/>
        </w:rPr>
        <w:t>4</w:t>
      </w:r>
      <w:r>
        <w:rPr>
          <w:rFonts w:ascii="Times New Roman" w:eastAsia="Times New Roman" w:hAnsi="Times New Roman"/>
          <w:lang w:eastAsia="pl-PL"/>
        </w:rPr>
        <w:t xml:space="preserve"> r. (u</w:t>
      </w:r>
      <w:r>
        <w:rPr>
          <w:rFonts w:ascii="Times New Roman" w:eastAsia="Times New Roman" w:hAnsi="Times New Roman"/>
          <w:lang w:eastAsia="pl-PL"/>
        </w:rPr>
        <w:t xml:space="preserve">zupełniony </w:t>
      </w:r>
      <w:r w:rsidR="0057490F">
        <w:rPr>
          <w:rFonts w:ascii="Times New Roman" w:eastAsia="Times New Roman" w:hAnsi="Times New Roman"/>
          <w:lang w:eastAsia="pl-PL"/>
        </w:rPr>
        <w:t>20 lutego</w:t>
      </w:r>
      <w:r>
        <w:rPr>
          <w:rFonts w:ascii="Times New Roman" w:eastAsia="Times New Roman" w:hAnsi="Times New Roman"/>
          <w:lang w:eastAsia="pl-PL"/>
        </w:rPr>
        <w:br/>
      </w:r>
      <w:bookmarkStart w:id="1" w:name="_GoBack"/>
      <w:bookmarkEnd w:id="1"/>
      <w:r>
        <w:rPr>
          <w:rFonts w:ascii="Times New Roman" w:eastAsia="Times New Roman" w:hAnsi="Times New Roman"/>
          <w:lang w:eastAsia="pl-PL"/>
        </w:rPr>
        <w:t xml:space="preserve">2024 r.) </w:t>
      </w:r>
      <w:r>
        <w:rPr>
          <w:rFonts w:ascii="Times New Roman" w:hAnsi="Times New Roman"/>
        </w:rPr>
        <w:t xml:space="preserve">przez Inwestora: </w:t>
      </w:r>
      <w:r w:rsidRPr="00D33BC5" w:rsidR="0057490F">
        <w:rPr>
          <w:rFonts w:ascii="Times New Roman" w:hAnsi="Times New Roman"/>
          <w:bCs/>
        </w:rPr>
        <w:t>PGE Energetyka Odnawialna S.A. (ul. Ogrodowa 59a, 00-876 Warszawa)</w:t>
      </w:r>
      <w:r w:rsidR="0057490F">
        <w:rPr>
          <w:rFonts w:ascii="Times New Roman" w:hAnsi="Times New Roman"/>
          <w:b/>
          <w:bCs/>
        </w:rPr>
        <w:t xml:space="preserve"> </w:t>
      </w:r>
      <w:r w:rsidRPr="00E3489E">
        <w:rPr>
          <w:rFonts w:ascii="Times New Roman" w:eastAsia="Times New Roman" w:hAnsi="Times New Roman"/>
          <w:lang w:eastAsia="pl-PL"/>
        </w:rPr>
        <w:t xml:space="preserve">działającego przez pełnomocnika </w:t>
      </w:r>
      <w:r w:rsidR="0057490F">
        <w:rPr>
          <w:rFonts w:ascii="Times New Roman" w:eastAsia="Times New Roman" w:hAnsi="Times New Roman"/>
          <w:lang w:eastAsia="pl-PL"/>
        </w:rPr>
        <w:t>Panią Monię Bartczak,</w:t>
      </w:r>
      <w:r>
        <w:rPr>
          <w:rFonts w:ascii="Times New Roman" w:hAnsi="Times New Roman"/>
        </w:rPr>
        <w:t xml:space="preserve"> zatwierdził projekt </w:t>
      </w:r>
      <w:r w:rsidR="00D33BC5">
        <w:rPr>
          <w:rFonts w:ascii="Times New Roman" w:hAnsi="Times New Roman"/>
        </w:rPr>
        <w:t xml:space="preserve">architektoniczno- budowlany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 udzielił pozwolenia na budowę dla zamierzenia budowlanego pn.</w:t>
      </w:r>
      <w:r>
        <w:rPr>
          <w:rFonts w:ascii="Times New Roman" w:eastAsia="Times New Roman" w:hAnsi="Times New Roman"/>
          <w:lang w:eastAsia="pl-PL"/>
        </w:rPr>
        <w:t>:</w:t>
      </w:r>
    </w:p>
    <w:p w:rsidR="00D33BC5" w:rsidRPr="00412B97" w:rsidP="00D33BC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lang w:eastAsia="pl-PL"/>
        </w:rPr>
      </w:pPr>
      <w:r>
        <w:rPr>
          <w:rFonts w:ascii="TimesNewRomanPS-BoldMT" w:hAnsi="TimesNewRomanPS-BoldMT" w:cs="TimesNewRomanPS-BoldMT"/>
          <w:b/>
          <w:bCs/>
          <w:lang w:eastAsia="pl-PL"/>
        </w:rPr>
        <w:t>„Przebudowa komór hydrozespołów i zabudowa technologicznego stropu stalowego</w:t>
      </w:r>
      <w:r w:rsidR="003A5BA8">
        <w:rPr>
          <w:rFonts w:ascii="TimesNewRomanPS-BoldMT" w:hAnsi="TimesNewRomanPS-BoldMT" w:cs="TimesNewRomanPS-BoldMT"/>
          <w:b/>
          <w:bCs/>
          <w:lang w:eastAsia="pl-PL"/>
        </w:rPr>
        <w:br/>
      </w:r>
      <w:r>
        <w:rPr>
          <w:rFonts w:ascii="TimesNewRomanPS-BoldMT" w:hAnsi="TimesNewRomanPS-BoldMT" w:cs="TimesNewRomanPS-BoldMT"/>
          <w:b/>
          <w:bCs/>
          <w:lang w:eastAsia="pl-PL"/>
        </w:rPr>
        <w:t>w pomieszczeniach oporników rozruchowych (SFC)”</w:t>
      </w:r>
      <w:r w:rsidR="00412B97">
        <w:rPr>
          <w:rFonts w:ascii="TimesNewRomanPS-BoldMT" w:hAnsi="TimesNewRomanPS-BoldMT" w:cs="TimesNewRomanPS-BoldMT"/>
          <w:b/>
          <w:bCs/>
          <w:lang w:eastAsia="pl-PL"/>
        </w:rPr>
        <w:t xml:space="preserve"> </w:t>
      </w:r>
      <w:r>
        <w:rPr>
          <w:rFonts w:ascii="TimesNewRomanPSMT" w:hAnsi="TimesNewRomanPSMT" w:cs="TimesNewRomanPSMT"/>
          <w:lang w:eastAsia="pl-PL"/>
        </w:rPr>
        <w:t>na terenie elektrowni szczytowo-pompowej Porąbka - Żar Międzybrodziu Żywieckim</w:t>
      </w:r>
    </w:p>
    <w:p w:rsidR="00D33BC5" w:rsidP="00D33BC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lang w:eastAsia="pl-PL"/>
        </w:rPr>
      </w:pPr>
      <w:r>
        <w:rPr>
          <w:rFonts w:ascii="TimesNewRomanPSMT" w:hAnsi="TimesNewRomanPSMT" w:cs="TimesNewRomanPSMT"/>
          <w:lang w:eastAsia="pl-PL"/>
        </w:rPr>
        <w:t xml:space="preserve">na działce numerze </w:t>
      </w:r>
      <w:r w:rsidR="00412B97">
        <w:rPr>
          <w:rFonts w:ascii="TimesNewRomanPSMT" w:hAnsi="TimesNewRomanPSMT" w:cs="TimesNewRomanPSMT"/>
          <w:lang w:eastAsia="pl-PL"/>
        </w:rPr>
        <w:t xml:space="preserve">ewidencyjnym: </w:t>
      </w:r>
      <w:r>
        <w:rPr>
          <w:rFonts w:ascii="TimesNewRomanPSMT" w:hAnsi="TimesNewRomanPSMT" w:cs="TimesNewRomanPSMT"/>
          <w:lang w:eastAsia="pl-PL"/>
        </w:rPr>
        <w:t>241702_2.0002.</w:t>
      </w:r>
      <w:r>
        <w:rPr>
          <w:rFonts w:ascii="TimesNewRomanPS-BoldMT" w:hAnsi="TimesNewRomanPS-BoldMT" w:cs="TimesNewRomanPS-BoldMT"/>
          <w:b/>
          <w:bCs/>
          <w:lang w:eastAsia="pl-PL"/>
        </w:rPr>
        <w:t xml:space="preserve">370/7 </w:t>
      </w:r>
      <w:r>
        <w:rPr>
          <w:rFonts w:ascii="TimesNewRomanPSMT" w:hAnsi="TimesNewRomanPSMT" w:cs="TimesNewRomanPSMT"/>
          <w:lang w:eastAsia="pl-PL"/>
        </w:rPr>
        <w:t>w Międzybrodziu Żywieckim.</w:t>
      </w:r>
    </w:p>
    <w:p w:rsidR="00114F7C" w:rsidRPr="00D33BC5" w:rsidP="00D33BC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lang w:eastAsia="pl-PL"/>
        </w:rPr>
      </w:pPr>
      <w:r>
        <w:rPr>
          <w:rFonts w:ascii="TimesNewRomanPS-ItalicMT" w:hAnsi="TimesNewRomanPS-ItalicMT" w:cs="TimesNewRomanPS-ItalicMT"/>
          <w:i/>
          <w:iCs/>
          <w:lang w:eastAsia="pl-PL"/>
        </w:rPr>
        <w:t>- w zakresie przebudowy komór hydrozespołów oraz budowy stropu w pomieszczeniu oporników</w:t>
      </w:r>
      <w:r>
        <w:rPr>
          <w:rFonts w:ascii="TimesNewRomanPS-ItalicMT" w:hAnsi="TimesNewRomanPS-ItalicMT" w:cs="TimesNewRomanPS-ItalicMT"/>
          <w:i/>
          <w:iCs/>
          <w:lang w:eastAsia="pl-PL"/>
        </w:rPr>
        <w:t xml:space="preserve"> </w:t>
      </w:r>
      <w:r>
        <w:rPr>
          <w:rFonts w:ascii="TimesNewRomanPS-ItalicMT" w:hAnsi="TimesNewRomanPS-ItalicMT" w:cs="TimesNewRomanPS-ItalicMT"/>
          <w:i/>
          <w:iCs/>
          <w:lang w:eastAsia="pl-PL"/>
        </w:rPr>
        <w:t>rozruchowych.</w:t>
      </w:r>
    </w:p>
    <w:p w:rsidR="00114F7C" w:rsidRPr="00114F7C" w:rsidP="00114F7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Courier New"/>
          <w:lang w:val="en-US" w:eastAsia="pl-PL"/>
        </w:rPr>
      </w:pPr>
    </w:p>
    <w:p w:rsidR="00D76EC2" w:rsidRPr="00E26933" w:rsidP="00E26933">
      <w:pPr>
        <w:spacing w:after="0" w:line="240" w:lineRule="auto"/>
        <w:jc w:val="center"/>
        <w:rPr>
          <w:rFonts w:ascii="Times New Roman" w:eastAsia="Times New Roman" w:hAnsi="Times New Roman"/>
          <w:b/>
          <w:lang w:val="en-US" w:eastAsia="pl-PL"/>
        </w:rPr>
      </w:pPr>
      <w:r w:rsidRPr="00114F7C">
        <w:rPr>
          <w:rFonts w:ascii="Times New Roman" w:hAnsi="Times New Roman"/>
          <w:b/>
          <w:lang w:val="en-US"/>
        </w:rPr>
        <w:t>POUCZENIE</w:t>
      </w:r>
    </w:p>
    <w:p w:rsidR="00D76EC2" w:rsidP="00D76EC2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14F7C"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</w:rPr>
        <w:t xml:space="preserve">Informuję wszystkie zainteresowane strony o możliwości zapoznania się z treścią wymienionej wyżej decyzji </w:t>
      </w:r>
      <w:r>
        <w:rPr>
          <w:rFonts w:ascii="Times New Roman" w:eastAsia="Times New Roman" w:hAnsi="Times New Roman"/>
          <w:lang w:eastAsia="pl-PL"/>
        </w:rPr>
        <w:t xml:space="preserve">w Wydziale Infrastruktury Śląskiego Urzędu Wojewódzkiego w </w:t>
      </w:r>
      <w:r w:rsidR="00412B97">
        <w:rPr>
          <w:rFonts w:ascii="Times New Roman" w:eastAsia="Times New Roman" w:hAnsi="Times New Roman"/>
          <w:lang w:eastAsia="pl-PL"/>
        </w:rPr>
        <w:t>Katowicach</w:t>
      </w:r>
      <w:r>
        <w:rPr>
          <w:rFonts w:ascii="Times New Roman" w:eastAsia="Times New Roman" w:hAnsi="Times New Roman"/>
          <w:lang w:eastAsia="pl-PL"/>
        </w:rPr>
        <w:t xml:space="preserve"> przy ul. </w:t>
      </w:r>
      <w:r w:rsidR="00412B97">
        <w:rPr>
          <w:rFonts w:ascii="Times New Roman" w:eastAsia="Times New Roman" w:hAnsi="Times New Roman"/>
          <w:lang w:eastAsia="pl-PL"/>
        </w:rPr>
        <w:t>Jagiellońskiej</w:t>
      </w:r>
      <w:r w:rsidR="007E761E">
        <w:rPr>
          <w:rFonts w:ascii="Times New Roman" w:eastAsia="Times New Roman" w:hAnsi="Times New Roman"/>
          <w:lang w:eastAsia="pl-PL"/>
        </w:rPr>
        <w:t xml:space="preserve"> 25</w:t>
      </w:r>
      <w:r>
        <w:rPr>
          <w:rFonts w:ascii="Times New Roman" w:eastAsia="Times New Roman" w:hAnsi="Times New Roman"/>
          <w:lang w:eastAsia="pl-PL"/>
        </w:rPr>
        <w:t xml:space="preserve">, w sposób uzgodniony telefonicznie (nr tel. </w:t>
      </w:r>
      <w:r w:rsidR="00412B97">
        <w:rPr>
          <w:rFonts w:ascii="Times New Roman" w:eastAsia="Times New Roman" w:hAnsi="Times New Roman"/>
          <w:lang w:eastAsia="pl-PL"/>
        </w:rPr>
        <w:t>32 20 77 530</w:t>
      </w:r>
      <w:r>
        <w:rPr>
          <w:rFonts w:ascii="Times New Roman" w:eastAsia="Times New Roman" w:hAnsi="Times New Roman"/>
          <w:lang w:eastAsia="pl-PL"/>
        </w:rPr>
        <w:t>).</w:t>
      </w:r>
    </w:p>
    <w:p w:rsidR="00D76EC2" w:rsidRPr="00D058F5" w:rsidP="00412B97">
      <w:pPr>
        <w:widowControl w:val="0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</w:p>
    <w:p w:rsidR="00412B97" w:rsidP="00412B97">
      <w:pPr>
        <w:spacing w:after="0" w:line="240" w:lineRule="auto"/>
        <w:jc w:val="center"/>
        <w:rPr>
          <w:rFonts w:ascii="Times New Roman" w:eastAsia="Times New Roman" w:hAnsi="Times New Roman"/>
          <w:b/>
          <w:u w:val="single"/>
          <w:lang w:eastAsia="pl-PL"/>
        </w:rPr>
      </w:pPr>
      <w:r>
        <w:rPr>
          <w:rFonts w:ascii="Times New Roman" w:eastAsia="Times New Roman" w:hAnsi="Times New Roman"/>
          <w:b/>
          <w:u w:val="single"/>
          <w:lang w:eastAsia="pl-PL"/>
        </w:rPr>
        <w:t xml:space="preserve">Od decyzji przysługuje odwołanie do Głównego Inspektora Nadzoru Budowlanego w Warszawie, za pośrednictwem Wojewody Śląskiego, w terminie 7 dni od dnia doręczenia decyzji  stronie, albo w terminie 14 dni  od dnia obwieszczenia </w:t>
      </w:r>
      <w:r>
        <w:rPr>
          <w:rFonts w:ascii="Times New Roman" w:eastAsia="Times New Roman" w:hAnsi="Times New Roman"/>
          <w:b/>
          <w:u w:val="single"/>
          <w:lang w:eastAsia="pl-PL"/>
        </w:rPr>
        <w:br/>
      </w:r>
      <w:r>
        <w:rPr>
          <w:rFonts w:ascii="Times New Roman" w:eastAsia="Times New Roman" w:hAnsi="Times New Roman"/>
          <w:b/>
          <w:u w:val="single"/>
          <w:lang w:eastAsia="pl-PL"/>
        </w:rPr>
        <w:t>lub doręczenia zawiadomienia o</w:t>
      </w:r>
      <w:r>
        <w:rPr>
          <w:rFonts w:ascii="Times New Roman" w:eastAsia="Times New Roman" w:hAnsi="Times New Roman"/>
          <w:b/>
          <w:u w:val="single"/>
          <w:lang w:eastAsia="pl-PL"/>
        </w:rPr>
        <w:t> wydaniu decyzji.</w:t>
      </w:r>
    </w:p>
    <w:p w:rsidR="00412B97" w:rsidP="00D76EC2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eastAsia="pl-PL"/>
        </w:rPr>
      </w:pPr>
    </w:p>
    <w:p w:rsidR="00D76EC2" w:rsidP="00412B97">
      <w:pPr>
        <w:spacing w:after="0" w:line="240" w:lineRule="auto"/>
        <w:jc w:val="center"/>
        <w:rPr>
          <w:rFonts w:ascii="Times New Roman" w:eastAsia="Times New Roman" w:hAnsi="Times New Roman"/>
          <w:b/>
          <w:u w:val="single"/>
          <w:lang w:eastAsia="pl-PL"/>
        </w:rPr>
      </w:pPr>
      <w:r>
        <w:rPr>
          <w:rFonts w:ascii="Times New Roman" w:eastAsia="Times New Roman" w:hAnsi="Times New Roman"/>
          <w:b/>
          <w:u w:val="single"/>
          <w:lang w:eastAsia="pl-PL"/>
        </w:rPr>
        <w:t>Odwołanie powinno zawierać zarzuty odnoszące się do decyzji, określać istotę i zakres żądania będącego przedmiotem odwołania oraz wskazywać dowody uzasadniające to żądanie.</w:t>
      </w:r>
    </w:p>
    <w:p w:rsidR="0034324A" w:rsidP="00D76EC2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eastAsia="pl-PL"/>
        </w:rPr>
      </w:pPr>
    </w:p>
    <w:p w:rsidR="00D76EC2" w:rsidP="00D76EC2">
      <w:pPr>
        <w:spacing w:after="0" w:line="240" w:lineRule="auto"/>
        <w:rPr>
          <w:rFonts w:ascii="Times New Roman" w:eastAsia="Times New Roman" w:hAnsi="Times New Roman"/>
          <w:b/>
          <w:u w:val="single"/>
          <w:lang w:eastAsia="pl-P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3237230</wp:posOffset>
                </wp:positionH>
                <wp:positionV relativeFrom="paragraph">
                  <wp:posOffset>125730</wp:posOffset>
                </wp:positionV>
                <wp:extent cx="2476500" cy="1235075"/>
                <wp:effectExtent l="0" t="0" r="0" b="3175"/>
                <wp:wrapSquare wrapText="bothSides"/>
                <wp:docPr id="21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23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933" w:rsidRPr="00E26933" w:rsidP="00E269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26933">
                              <w:rPr>
                                <w:rFonts w:ascii="Times New Roman" w:hAnsi="Times New Roman"/>
                              </w:rPr>
                              <w:t>Z up. WOJEWODY  ŚLĄSKIEGO</w:t>
                            </w:r>
                          </w:p>
                          <w:p w:rsidR="00E26933" w:rsidRPr="00E26933" w:rsidP="00E269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26933" w:rsidRPr="00E26933" w:rsidP="00E269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E26933">
                              <w:rPr>
                                <w:rFonts w:ascii="Times New Roman" w:hAnsi="Times New Roman"/>
                                <w:i/>
                              </w:rPr>
                              <w:t>Magdalena Krakowczyk</w:t>
                            </w:r>
                          </w:p>
                          <w:p w:rsidR="00E26933" w:rsidRPr="00E26933" w:rsidP="00E269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2693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Kierownik oddziału ds. Administracji</w:t>
                            </w:r>
                          </w:p>
                          <w:p w:rsidR="00E26933" w:rsidRPr="00E26933" w:rsidP="00E269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2693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Architektoniczno-Budowlanej I- instancji</w:t>
                            </w:r>
                          </w:p>
                          <w:p w:rsidR="00E26933" w:rsidRPr="00E26933" w:rsidP="00E269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2693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w Wydziale Infrastruktury</w:t>
                            </w:r>
                          </w:p>
                          <w:p w:rsidR="00E26933" w:rsidRPr="00E26933" w:rsidP="00E269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E2693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/podpisano kwalifikowanym podpisem elektronicznym/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97.25pt;margin-left:254.9pt;margin-top:9.9pt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width:195pt;z-index:251659264" stroked="f">
                <v:textbox>
                  <w:txbxContent>
                    <w:p w:rsidR="00E26933" w:rsidRPr="00E26933" w:rsidP="00E26933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E26933">
                        <w:rPr>
                          <w:rFonts w:ascii="Times New Roman" w:hAnsi="Times New Roman"/>
                        </w:rPr>
                        <w:t>Z up. WOJEWODY  ŚLĄSKIEGO</w:t>
                      </w:r>
                    </w:p>
                    <w:p w:rsidR="00E26933" w:rsidRPr="00E26933" w:rsidP="00E26933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26933" w:rsidRPr="00E26933" w:rsidP="00E2693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</w:rPr>
                      </w:pPr>
                      <w:r w:rsidRPr="00E26933">
                        <w:rPr>
                          <w:rFonts w:ascii="Times New Roman" w:hAnsi="Times New Roman"/>
                          <w:i/>
                        </w:rPr>
                        <w:t>Magdalena Krakowczyk</w:t>
                      </w:r>
                    </w:p>
                    <w:p w:rsidR="00E26933" w:rsidRPr="00E26933" w:rsidP="00E2693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2693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Kierownik oddziału ds. Administracji</w:t>
                      </w:r>
                    </w:p>
                    <w:p w:rsidR="00E26933" w:rsidRPr="00E26933" w:rsidP="00E2693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2693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Architektoniczno-Budowlanej I- instancji</w:t>
                      </w:r>
                    </w:p>
                    <w:p w:rsidR="00E26933" w:rsidRPr="00E26933" w:rsidP="00E26933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E2693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w Wydziale Infrastruktury</w:t>
                      </w:r>
                    </w:p>
                    <w:p w:rsidR="00E26933" w:rsidRPr="00E26933" w:rsidP="00E2693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E2693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/podpisano kwalifikowanym podpisem elektronicznym/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12B97" w:rsidRPr="00E434A5" w:rsidP="00D76EC2">
      <w:pPr>
        <w:spacing w:after="0" w:line="240" w:lineRule="auto"/>
        <w:rPr>
          <w:rFonts w:ascii="Times New Roman" w:eastAsia="Times New Roman" w:hAnsi="Times New Roman"/>
          <w:b/>
          <w:u w:val="single"/>
          <w:lang w:eastAsia="pl-PL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52B199F"/>
    <w:multiLevelType w:val="hybridMultilevel"/>
    <w:tmpl w:val="60D2D5F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14148B"/>
    <w:multiLevelType w:val="hybridMultilevel"/>
    <w:tmpl w:val="7C7E69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kapitzlistZnak">
    <w:name w:val="Akapit z listą Znak"/>
    <w:aliases w:val="Akapit z listą11 Znak,Akapit z listą31 Znak,BulletC Znak,Bullets Znak,Kolorowa lista — akcent 11 Znak,List Paragraph1 Znak,List Paragraph_0 Znak,List_Paragraph Znak,Multilevel para_II Znak,Numerowanie Znak,Obiekt Znak,Wyliczanie Znak"/>
    <w:link w:val="ListParagraph"/>
    <w:uiPriority w:val="34"/>
    <w:qFormat/>
    <w:locked/>
    <w:rsid w:val="00D76EC2"/>
    <w:rPr>
      <w:sz w:val="22"/>
      <w:szCs w:val="22"/>
      <w:lang w:eastAsia="en-US"/>
    </w:rPr>
  </w:style>
  <w:style w:type="paragraph" w:styleId="ListParagraph">
    <w:name w:val="List Paragraph"/>
    <w:aliases w:val="Akapit z listą11,Akapit z listą31,BulletC,Bullets,Kolorowa lista — akcent 11,List Paragraph1,List Paragraph_0,List_Paragraph,Multilevel para_II,Numerowanie,Obiekt,Podsis rysunku,Wyliczanie,Wypunktowanie,normalny,normalny tekst,test ciągły"/>
    <w:basedOn w:val="Normal"/>
    <w:link w:val="AkapitzlistZnak"/>
    <w:uiPriority w:val="34"/>
    <w:qFormat/>
    <w:rsid w:val="00D76EC2"/>
    <w:pPr>
      <w:spacing w:line="252" w:lineRule="auto"/>
      <w:ind w:left="720"/>
      <w:contextualSpacing/>
    </w:pPr>
  </w:style>
  <w:style w:type="paragraph" w:styleId="BalloonText">
    <w:name w:val="Balloon Text"/>
    <w:basedOn w:val="Normal"/>
    <w:link w:val="TekstdymkaZnak"/>
    <w:uiPriority w:val="99"/>
    <w:semiHidden/>
    <w:unhideWhenUsed/>
    <w:rsid w:val="00114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114F7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 Grażyna</dc:creator>
  <cp:lastModifiedBy>Magdalena Krakowczyk</cp:lastModifiedBy>
  <cp:revision>12</cp:revision>
  <cp:lastPrinted>2024-02-02T10:36:00Z</cp:lastPrinted>
  <dcterms:created xsi:type="dcterms:W3CDTF">2024-04-19T07:55:00Z</dcterms:created>
  <dcterms:modified xsi:type="dcterms:W3CDTF">2024-04-19T08:19:00Z</dcterms:modified>
</cp:coreProperties>
</file>