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2EF77" w14:textId="5D8E7ABB" w:rsidR="009D121A" w:rsidRPr="009D121A" w:rsidRDefault="009D121A" w:rsidP="009D121A">
      <w:pPr>
        <w:pStyle w:val="Teksttreci0"/>
        <w:spacing w:after="0" w:line="276" w:lineRule="auto"/>
        <w:jc w:val="center"/>
        <w:rPr>
          <w:rFonts w:ascii="Arial" w:hAnsi="Arial" w:cs="Arial"/>
          <w:bCs/>
          <w:sz w:val="24"/>
          <w:szCs w:val="24"/>
          <w:lang w:bidi="pl-PL"/>
        </w:rPr>
      </w:pPr>
      <w:r w:rsidRPr="009D121A">
        <w:rPr>
          <w:rFonts w:ascii="Arial" w:hAnsi="Arial" w:cs="Arial"/>
          <w:bCs/>
          <w:sz w:val="24"/>
          <w:szCs w:val="24"/>
          <w:lang w:bidi="pl-PL"/>
        </w:rPr>
        <w:t>UCHWAŁA NR</w:t>
      </w:r>
      <w:r w:rsidR="00524DAD">
        <w:rPr>
          <w:rFonts w:ascii="Arial" w:hAnsi="Arial" w:cs="Arial"/>
          <w:bCs/>
          <w:sz w:val="24"/>
          <w:szCs w:val="24"/>
          <w:lang w:bidi="pl-PL"/>
        </w:rPr>
        <w:t xml:space="preserve"> 175</w:t>
      </w:r>
      <w:r>
        <w:rPr>
          <w:rFonts w:ascii="Arial" w:hAnsi="Arial" w:cs="Arial"/>
          <w:bCs/>
          <w:sz w:val="24"/>
          <w:szCs w:val="24"/>
          <w:lang w:bidi="pl-PL"/>
        </w:rPr>
        <w:t>/24/VII</w:t>
      </w:r>
    </w:p>
    <w:p w14:paraId="63E9836B" w14:textId="77777777" w:rsidR="009D121A" w:rsidRPr="009D121A" w:rsidRDefault="009D121A" w:rsidP="009D121A">
      <w:pPr>
        <w:pStyle w:val="Teksttreci0"/>
        <w:spacing w:after="0" w:line="276" w:lineRule="auto"/>
        <w:jc w:val="center"/>
        <w:rPr>
          <w:rFonts w:ascii="Arial" w:hAnsi="Arial" w:cs="Arial"/>
          <w:bCs/>
          <w:sz w:val="24"/>
          <w:szCs w:val="24"/>
          <w:lang w:bidi="pl-PL"/>
        </w:rPr>
      </w:pPr>
      <w:r w:rsidRPr="009D121A">
        <w:rPr>
          <w:rFonts w:ascii="Arial" w:hAnsi="Arial" w:cs="Arial"/>
          <w:bCs/>
          <w:sz w:val="24"/>
          <w:szCs w:val="24"/>
          <w:lang w:bidi="pl-PL"/>
        </w:rPr>
        <w:t>ZARZĄDU POWIATU W ŻYWCU</w:t>
      </w:r>
    </w:p>
    <w:p w14:paraId="7F8E7999" w14:textId="4B98F411" w:rsidR="009D121A" w:rsidRDefault="009D121A" w:rsidP="009D121A">
      <w:pPr>
        <w:pStyle w:val="Teksttreci0"/>
        <w:shd w:val="clear" w:color="auto" w:fill="auto"/>
        <w:spacing w:after="0" w:line="276" w:lineRule="auto"/>
        <w:jc w:val="center"/>
        <w:rPr>
          <w:rFonts w:ascii="Arial" w:hAnsi="Arial" w:cs="Arial"/>
          <w:bCs/>
          <w:sz w:val="24"/>
          <w:szCs w:val="24"/>
          <w:lang w:bidi="pl-PL"/>
        </w:rPr>
      </w:pPr>
      <w:r w:rsidRPr="009D121A">
        <w:rPr>
          <w:rFonts w:ascii="Arial" w:hAnsi="Arial" w:cs="Arial"/>
          <w:bCs/>
          <w:sz w:val="24"/>
          <w:szCs w:val="24"/>
          <w:lang w:bidi="pl-PL"/>
        </w:rPr>
        <w:t xml:space="preserve">Z DNIA </w:t>
      </w:r>
      <w:r w:rsidR="00CF35BA">
        <w:rPr>
          <w:rFonts w:ascii="Arial" w:hAnsi="Arial" w:cs="Arial"/>
          <w:bCs/>
          <w:sz w:val="24"/>
          <w:szCs w:val="24"/>
          <w:lang w:bidi="pl-PL"/>
        </w:rPr>
        <w:t>13</w:t>
      </w:r>
      <w:r w:rsidR="00235169">
        <w:rPr>
          <w:rFonts w:ascii="Arial" w:hAnsi="Arial" w:cs="Arial"/>
          <w:bCs/>
          <w:sz w:val="24"/>
          <w:szCs w:val="24"/>
          <w:lang w:bidi="pl-PL"/>
        </w:rPr>
        <w:t xml:space="preserve"> </w:t>
      </w:r>
      <w:r w:rsidR="00CF35BA">
        <w:rPr>
          <w:rFonts w:ascii="Arial" w:hAnsi="Arial" w:cs="Arial"/>
          <w:bCs/>
          <w:sz w:val="24"/>
          <w:szCs w:val="24"/>
          <w:lang w:bidi="pl-PL"/>
        </w:rPr>
        <w:t>LISTOPADA</w:t>
      </w:r>
      <w:r w:rsidR="00235169">
        <w:rPr>
          <w:rFonts w:ascii="Arial" w:hAnsi="Arial" w:cs="Arial"/>
          <w:bCs/>
          <w:sz w:val="24"/>
          <w:szCs w:val="24"/>
          <w:lang w:bidi="pl-PL"/>
        </w:rPr>
        <w:t xml:space="preserve"> 2024 ROKU</w:t>
      </w:r>
    </w:p>
    <w:p w14:paraId="2DE8121A" w14:textId="32302193" w:rsidR="00E77CEF" w:rsidRPr="00E47F1B" w:rsidRDefault="00E77CEF" w:rsidP="009E321F">
      <w:pPr>
        <w:pStyle w:val="Teksttreci0"/>
        <w:shd w:val="clear" w:color="auto" w:fill="auto"/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E47F1B">
        <w:rPr>
          <w:rFonts w:ascii="Arial" w:hAnsi="Arial" w:cs="Arial"/>
          <w:sz w:val="24"/>
          <w:szCs w:val="24"/>
        </w:rPr>
        <w:t>w sprawie</w:t>
      </w:r>
      <w:r w:rsidR="0059279C" w:rsidRPr="0059279C">
        <w:t xml:space="preserve"> </w:t>
      </w:r>
      <w:r w:rsidR="00CF35BA">
        <w:rPr>
          <w:rFonts w:ascii="Arial" w:hAnsi="Arial" w:cs="Arial"/>
          <w:sz w:val="24"/>
          <w:szCs w:val="24"/>
          <w:lang w:bidi="pl-PL"/>
        </w:rPr>
        <w:t>ogłoszenia konkurs</w:t>
      </w:r>
      <w:r w:rsidR="002767CB">
        <w:rPr>
          <w:rFonts w:ascii="Arial" w:hAnsi="Arial" w:cs="Arial"/>
          <w:sz w:val="24"/>
          <w:szCs w:val="24"/>
          <w:lang w:bidi="pl-PL"/>
        </w:rPr>
        <w:t>u</w:t>
      </w:r>
      <w:r w:rsidR="00CF35BA">
        <w:rPr>
          <w:rFonts w:ascii="Arial" w:hAnsi="Arial" w:cs="Arial"/>
          <w:sz w:val="24"/>
          <w:szCs w:val="24"/>
          <w:lang w:bidi="pl-PL"/>
        </w:rPr>
        <w:t xml:space="preserve"> na stanowisko Dyrektora Domu Pomocy Społecznej w Żywcu</w:t>
      </w:r>
      <w:r w:rsidR="00D34FF2">
        <w:rPr>
          <w:rFonts w:ascii="Arial" w:hAnsi="Arial" w:cs="Arial"/>
          <w:sz w:val="24"/>
          <w:szCs w:val="24"/>
          <w:lang w:bidi="pl-PL"/>
        </w:rPr>
        <w:t>.</w:t>
      </w:r>
    </w:p>
    <w:p w14:paraId="7112FDBC" w14:textId="6665A77E" w:rsidR="00CF35BA" w:rsidRPr="00E47F1B" w:rsidRDefault="00E77CEF" w:rsidP="00CF35BA">
      <w:pPr>
        <w:spacing w:after="240" w:line="276" w:lineRule="auto"/>
        <w:jc w:val="both"/>
        <w:rPr>
          <w:rFonts w:ascii="Arial" w:hAnsi="Arial" w:cs="Arial"/>
        </w:rPr>
      </w:pPr>
      <w:r w:rsidRPr="00E47F1B">
        <w:rPr>
          <w:rFonts w:ascii="Arial" w:hAnsi="Arial" w:cs="Arial"/>
        </w:rPr>
        <w:t xml:space="preserve">Na podstawie art. 32 ust. 2 pkt </w:t>
      </w:r>
      <w:r w:rsidR="00CF35BA">
        <w:rPr>
          <w:rFonts w:ascii="Arial" w:hAnsi="Arial" w:cs="Arial"/>
        </w:rPr>
        <w:t>5</w:t>
      </w:r>
      <w:r w:rsidRPr="00E47F1B">
        <w:rPr>
          <w:rFonts w:ascii="Arial" w:hAnsi="Arial" w:cs="Arial"/>
        </w:rPr>
        <w:t xml:space="preserve"> ustawy z dnia 5 czerwca 1998</w:t>
      </w:r>
      <w:r w:rsidR="009E321F">
        <w:rPr>
          <w:rFonts w:ascii="Arial" w:hAnsi="Arial" w:cs="Arial"/>
        </w:rPr>
        <w:t xml:space="preserve"> </w:t>
      </w:r>
      <w:r w:rsidRPr="00E47F1B">
        <w:rPr>
          <w:rFonts w:ascii="Arial" w:hAnsi="Arial" w:cs="Arial"/>
        </w:rPr>
        <w:t>r. o samorządzie powiatowym (t</w:t>
      </w:r>
      <w:r w:rsidR="00E47F1B" w:rsidRPr="00E47F1B">
        <w:rPr>
          <w:rFonts w:ascii="Arial" w:hAnsi="Arial" w:cs="Arial"/>
        </w:rPr>
        <w:t>ekst jednolity</w:t>
      </w:r>
      <w:r w:rsidRPr="00E47F1B">
        <w:rPr>
          <w:rFonts w:ascii="Arial" w:hAnsi="Arial" w:cs="Arial"/>
        </w:rPr>
        <w:t xml:space="preserve"> Dz. U. z 202</w:t>
      </w:r>
      <w:r w:rsidR="00672E08">
        <w:rPr>
          <w:rFonts w:ascii="Arial" w:hAnsi="Arial" w:cs="Arial"/>
        </w:rPr>
        <w:t>4</w:t>
      </w:r>
      <w:r w:rsidRPr="00E47F1B">
        <w:rPr>
          <w:rFonts w:ascii="Arial" w:hAnsi="Arial" w:cs="Arial"/>
        </w:rPr>
        <w:t xml:space="preserve"> r.</w:t>
      </w:r>
      <w:r w:rsidR="009E321F">
        <w:rPr>
          <w:rFonts w:ascii="Arial" w:hAnsi="Arial" w:cs="Arial"/>
        </w:rPr>
        <w:t>,</w:t>
      </w:r>
      <w:r w:rsidRPr="00E47F1B">
        <w:rPr>
          <w:rFonts w:ascii="Arial" w:hAnsi="Arial" w:cs="Arial"/>
        </w:rPr>
        <w:t xml:space="preserve"> poz</w:t>
      </w:r>
      <w:r w:rsidR="00E47F1B" w:rsidRPr="00E47F1B">
        <w:rPr>
          <w:rFonts w:ascii="Arial" w:hAnsi="Arial" w:cs="Arial"/>
        </w:rPr>
        <w:t>ycja</w:t>
      </w:r>
      <w:r w:rsidRPr="00E47F1B">
        <w:rPr>
          <w:rFonts w:ascii="Arial" w:hAnsi="Arial" w:cs="Arial"/>
        </w:rPr>
        <w:t xml:space="preserve"> </w:t>
      </w:r>
      <w:r w:rsidR="00672E08">
        <w:rPr>
          <w:rFonts w:ascii="Arial" w:hAnsi="Arial" w:cs="Arial"/>
        </w:rPr>
        <w:t>107</w:t>
      </w:r>
      <w:r w:rsidRPr="00E47F1B">
        <w:rPr>
          <w:rFonts w:ascii="Arial" w:hAnsi="Arial" w:cs="Arial"/>
        </w:rPr>
        <w:t>)</w:t>
      </w:r>
      <w:r w:rsidR="00CF35BA">
        <w:rPr>
          <w:rFonts w:ascii="Arial" w:hAnsi="Arial" w:cs="Arial"/>
        </w:rPr>
        <w:t xml:space="preserve">, </w:t>
      </w:r>
      <w:r w:rsidR="00CF35BA" w:rsidRPr="00CF35BA">
        <w:rPr>
          <w:rFonts w:ascii="Arial" w:hAnsi="Arial" w:cs="Arial"/>
        </w:rPr>
        <w:t>art. 11 ust 1 ustawy z dnia 21 listopada 2008 r. o pracownikach samorządowych (t</w:t>
      </w:r>
      <w:r w:rsidR="00CF35BA">
        <w:rPr>
          <w:rFonts w:ascii="Arial" w:hAnsi="Arial" w:cs="Arial"/>
        </w:rPr>
        <w:t xml:space="preserve">ekst </w:t>
      </w:r>
      <w:r w:rsidR="00CF35BA" w:rsidRPr="00CF35BA">
        <w:rPr>
          <w:rFonts w:ascii="Arial" w:hAnsi="Arial" w:cs="Arial"/>
        </w:rPr>
        <w:t>j</w:t>
      </w:r>
      <w:r w:rsidR="00CF35BA">
        <w:rPr>
          <w:rFonts w:ascii="Arial" w:hAnsi="Arial" w:cs="Arial"/>
        </w:rPr>
        <w:t>ednolity</w:t>
      </w:r>
      <w:r w:rsidR="00CF35BA" w:rsidRPr="00CF35BA">
        <w:rPr>
          <w:rFonts w:ascii="Arial" w:hAnsi="Arial" w:cs="Arial"/>
        </w:rPr>
        <w:t xml:space="preserve"> Dz. U.</w:t>
      </w:r>
      <w:r w:rsidR="00CF35BA">
        <w:rPr>
          <w:rFonts w:ascii="Arial" w:hAnsi="Arial" w:cs="Arial"/>
        </w:rPr>
        <w:t xml:space="preserve"> </w:t>
      </w:r>
      <w:r w:rsidR="00CF35BA" w:rsidRPr="00CF35BA">
        <w:rPr>
          <w:rFonts w:ascii="Arial" w:hAnsi="Arial" w:cs="Arial"/>
        </w:rPr>
        <w:t>z 2024 r. poz</w:t>
      </w:r>
      <w:r w:rsidR="00CF35BA">
        <w:rPr>
          <w:rFonts w:ascii="Arial" w:hAnsi="Arial" w:cs="Arial"/>
        </w:rPr>
        <w:t>ycja</w:t>
      </w:r>
      <w:r w:rsidR="00CF35BA" w:rsidRPr="00CF35BA">
        <w:rPr>
          <w:rFonts w:ascii="Arial" w:hAnsi="Arial" w:cs="Arial"/>
        </w:rPr>
        <w:t xml:space="preserve"> 1135) oraz art. 112 ust. 7 ustawy z dnia 12 marca 2004 r. o pomocy społecznej (t</w:t>
      </w:r>
      <w:r w:rsidR="00CF35BA">
        <w:rPr>
          <w:rFonts w:ascii="Arial" w:hAnsi="Arial" w:cs="Arial"/>
        </w:rPr>
        <w:t>ekst jednolity</w:t>
      </w:r>
      <w:r w:rsidR="00CF35BA" w:rsidRPr="00CF35BA">
        <w:rPr>
          <w:rFonts w:ascii="Arial" w:hAnsi="Arial" w:cs="Arial"/>
        </w:rPr>
        <w:t xml:space="preserve"> Dz. U.</w:t>
      </w:r>
      <w:r w:rsidR="00CF35BA">
        <w:rPr>
          <w:rFonts w:ascii="Arial" w:hAnsi="Arial" w:cs="Arial"/>
        </w:rPr>
        <w:t xml:space="preserve"> </w:t>
      </w:r>
      <w:r w:rsidR="00CF35BA" w:rsidRPr="00CF35BA">
        <w:rPr>
          <w:rFonts w:ascii="Arial" w:hAnsi="Arial" w:cs="Arial"/>
        </w:rPr>
        <w:t>z 2024 r. poz</w:t>
      </w:r>
      <w:r w:rsidR="00CF35BA">
        <w:rPr>
          <w:rFonts w:ascii="Arial" w:hAnsi="Arial" w:cs="Arial"/>
        </w:rPr>
        <w:t>ycja</w:t>
      </w:r>
      <w:r w:rsidR="00CF35BA" w:rsidRPr="00CF35BA">
        <w:rPr>
          <w:rFonts w:ascii="Arial" w:hAnsi="Arial" w:cs="Arial"/>
        </w:rPr>
        <w:t xml:space="preserve"> 1283</w:t>
      </w:r>
      <w:r w:rsidR="00CF35BA">
        <w:rPr>
          <w:rFonts w:ascii="Arial" w:hAnsi="Arial" w:cs="Arial"/>
        </w:rPr>
        <w:t xml:space="preserve"> ze zmianami</w:t>
      </w:r>
      <w:r w:rsidR="00CF35BA" w:rsidRPr="00CF35BA">
        <w:rPr>
          <w:rFonts w:ascii="Arial" w:hAnsi="Arial" w:cs="Arial"/>
        </w:rPr>
        <w:t>)</w:t>
      </w:r>
    </w:p>
    <w:p w14:paraId="3B29C5A4" w14:textId="68946E03" w:rsidR="00E77CEF" w:rsidRPr="00E47F1B" w:rsidRDefault="00E77CEF" w:rsidP="00E47F1B">
      <w:pPr>
        <w:spacing w:after="240" w:line="276" w:lineRule="auto"/>
        <w:jc w:val="center"/>
        <w:rPr>
          <w:rFonts w:ascii="Arial" w:hAnsi="Arial" w:cs="Arial"/>
          <w:bCs/>
        </w:rPr>
      </w:pPr>
      <w:r w:rsidRPr="00E47F1B">
        <w:rPr>
          <w:rFonts w:ascii="Arial" w:hAnsi="Arial" w:cs="Arial"/>
          <w:bCs/>
        </w:rPr>
        <w:t xml:space="preserve">Zarząd </w:t>
      </w:r>
      <w:r w:rsidRPr="009E321F">
        <w:rPr>
          <w:rFonts w:ascii="Arial" w:hAnsi="Arial" w:cs="Arial"/>
          <w:bCs/>
        </w:rPr>
        <w:t xml:space="preserve">Powiatu w </w:t>
      </w:r>
      <w:r w:rsidRPr="00E47F1B">
        <w:rPr>
          <w:rFonts w:ascii="Arial" w:hAnsi="Arial" w:cs="Arial"/>
          <w:bCs/>
        </w:rPr>
        <w:t xml:space="preserve">Żywcu </w:t>
      </w:r>
      <w:r w:rsidRPr="009E321F">
        <w:rPr>
          <w:rFonts w:ascii="Arial" w:hAnsi="Arial" w:cs="Arial"/>
          <w:bCs/>
        </w:rPr>
        <w:t>uchwa</w:t>
      </w:r>
      <w:r w:rsidR="00181458" w:rsidRPr="009E321F">
        <w:rPr>
          <w:rFonts w:ascii="Arial" w:hAnsi="Arial" w:cs="Arial"/>
          <w:bCs/>
        </w:rPr>
        <w:t>l</w:t>
      </w:r>
      <w:r w:rsidRPr="009E321F">
        <w:rPr>
          <w:rFonts w:ascii="Arial" w:hAnsi="Arial" w:cs="Arial"/>
          <w:bCs/>
        </w:rPr>
        <w:t xml:space="preserve">a co </w:t>
      </w:r>
      <w:r w:rsidRPr="00E47F1B">
        <w:rPr>
          <w:rFonts w:ascii="Arial" w:hAnsi="Arial" w:cs="Arial"/>
          <w:bCs/>
        </w:rPr>
        <w:t>następuje:</w:t>
      </w:r>
    </w:p>
    <w:p w14:paraId="4C8FF2E1" w14:textId="77777777" w:rsidR="00E77CEF" w:rsidRPr="00E47F1B" w:rsidRDefault="00E77CEF" w:rsidP="006D4132">
      <w:pPr>
        <w:pStyle w:val="Teksttreci0"/>
        <w:shd w:val="clear" w:color="auto" w:fill="auto"/>
        <w:spacing w:before="100" w:beforeAutospacing="1" w:after="0"/>
        <w:jc w:val="center"/>
        <w:rPr>
          <w:rFonts w:ascii="Arial" w:hAnsi="Arial" w:cs="Arial"/>
          <w:sz w:val="24"/>
          <w:szCs w:val="24"/>
        </w:rPr>
      </w:pPr>
      <w:r w:rsidRPr="00E47F1B">
        <w:rPr>
          <w:rFonts w:ascii="Arial" w:hAnsi="Arial" w:cs="Arial"/>
          <w:bCs/>
          <w:sz w:val="24"/>
          <w:szCs w:val="24"/>
        </w:rPr>
        <w:t>§ 1</w:t>
      </w:r>
    </w:p>
    <w:p w14:paraId="2E864AB6" w14:textId="229A96FC" w:rsidR="00CF35BA" w:rsidRDefault="00CF35BA" w:rsidP="006D4132">
      <w:pPr>
        <w:pStyle w:val="Teksttreci0"/>
        <w:numPr>
          <w:ilvl w:val="0"/>
          <w:numId w:val="6"/>
        </w:numPr>
        <w:shd w:val="clear" w:color="auto" w:fill="auto"/>
        <w:spacing w:before="100" w:beforeAutospacing="1" w:after="0"/>
        <w:jc w:val="both"/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</w:pPr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 xml:space="preserve">Ogłosić konkurs na stanowisko Dyrektora Domu Pomocy Społecznej w Żywcu, ul. </w:t>
      </w:r>
      <w:proofErr w:type="spellStart"/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>Śliżowy</w:t>
      </w:r>
      <w:proofErr w:type="spellEnd"/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="00D34FF2"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>P</w:t>
      </w:r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>otok 8.</w:t>
      </w:r>
    </w:p>
    <w:p w14:paraId="7656360E" w14:textId="00A850E4" w:rsidR="00C244BD" w:rsidRPr="00CF35BA" w:rsidRDefault="00C244BD" w:rsidP="006D4132">
      <w:pPr>
        <w:pStyle w:val="Teksttreci0"/>
        <w:numPr>
          <w:ilvl w:val="0"/>
          <w:numId w:val="6"/>
        </w:numPr>
        <w:shd w:val="clear" w:color="auto" w:fill="auto"/>
        <w:spacing w:before="100" w:beforeAutospacing="1" w:after="0"/>
        <w:jc w:val="both"/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</w:pPr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>Treść ogłoszenia stanowi załącznik nr 1 do niniejszej Uchwały.</w:t>
      </w:r>
    </w:p>
    <w:p w14:paraId="54319AB9" w14:textId="77887936" w:rsidR="00E77CEF" w:rsidRPr="00E47F1B" w:rsidRDefault="00E77CEF" w:rsidP="009D121A">
      <w:pPr>
        <w:pStyle w:val="Teksttreci0"/>
        <w:shd w:val="clear" w:color="auto" w:fill="auto"/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E47F1B">
        <w:rPr>
          <w:rFonts w:ascii="Arial" w:hAnsi="Arial" w:cs="Arial"/>
          <w:bCs/>
          <w:sz w:val="24"/>
          <w:szCs w:val="24"/>
        </w:rPr>
        <w:t>§ 2</w:t>
      </w:r>
    </w:p>
    <w:p w14:paraId="43821D52" w14:textId="77777777" w:rsidR="00CF35BA" w:rsidRDefault="00CF35BA" w:rsidP="002767CB">
      <w:pPr>
        <w:pStyle w:val="Teksttreci0"/>
        <w:numPr>
          <w:ilvl w:val="0"/>
          <w:numId w:val="3"/>
        </w:numPr>
        <w:shd w:val="clear" w:color="auto" w:fill="auto"/>
        <w:spacing w:before="100" w:beforeAutospacing="1" w:after="100" w:afterAutospacing="1" w:line="276" w:lineRule="auto"/>
        <w:jc w:val="both"/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</w:pPr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>Powołać Komisję Konkursową w celu przeprowadzenia naboru na w/w stanowisko w składzie:</w:t>
      </w:r>
    </w:p>
    <w:p w14:paraId="2AC50EED" w14:textId="677B7382" w:rsidR="00CF35BA" w:rsidRDefault="002767CB" w:rsidP="002767CB">
      <w:pPr>
        <w:pStyle w:val="Teksttreci0"/>
        <w:numPr>
          <w:ilvl w:val="0"/>
          <w:numId w:val="5"/>
        </w:numPr>
        <w:shd w:val="clear" w:color="auto" w:fill="auto"/>
        <w:spacing w:before="100" w:beforeAutospacing="1" w:after="100" w:afterAutospacing="1" w:line="276" w:lineRule="auto"/>
        <w:jc w:val="both"/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</w:pPr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>Tomasz Baron – Sekretarz Powiatu – Przewodniczący Komisji.</w:t>
      </w:r>
    </w:p>
    <w:p w14:paraId="779EB789" w14:textId="67BF9A8D" w:rsidR="002767CB" w:rsidRDefault="002767CB" w:rsidP="002767CB">
      <w:pPr>
        <w:pStyle w:val="Teksttreci0"/>
        <w:numPr>
          <w:ilvl w:val="0"/>
          <w:numId w:val="5"/>
        </w:numPr>
        <w:shd w:val="clear" w:color="auto" w:fill="auto"/>
        <w:spacing w:before="100" w:beforeAutospacing="1" w:after="100" w:afterAutospacing="1" w:line="276" w:lineRule="auto"/>
        <w:jc w:val="both"/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</w:pPr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 xml:space="preserve">Monika </w:t>
      </w:r>
      <w:proofErr w:type="spellStart"/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>Cebrat</w:t>
      </w:r>
      <w:proofErr w:type="spellEnd"/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 xml:space="preserve"> – Dyrektor Powiatowego Centrum Pomocy Rodzinie </w:t>
      </w:r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br/>
        <w:t>w Żywcu – Członek Komisji.</w:t>
      </w:r>
    </w:p>
    <w:p w14:paraId="378DDA69" w14:textId="5B291E77" w:rsidR="002767CB" w:rsidRDefault="002767CB" w:rsidP="002767CB">
      <w:pPr>
        <w:pStyle w:val="Teksttreci0"/>
        <w:numPr>
          <w:ilvl w:val="0"/>
          <w:numId w:val="5"/>
        </w:numPr>
        <w:shd w:val="clear" w:color="auto" w:fill="auto"/>
        <w:spacing w:before="100" w:beforeAutospacing="1" w:after="100" w:afterAutospacing="1" w:line="276" w:lineRule="auto"/>
        <w:jc w:val="both"/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</w:pPr>
      <w:r>
        <w:rPr>
          <w:rFonts w:ascii="Arial" w:eastAsia="Courier New" w:hAnsi="Arial" w:cs="Arial"/>
          <w:color w:val="000000"/>
          <w:kern w:val="0"/>
          <w:sz w:val="24"/>
          <w:szCs w:val="24"/>
          <w:lang w:bidi="en-US"/>
          <w14:ligatures w14:val="none"/>
        </w:rPr>
        <w:t>Bogusława Talik – Kierownik Zespołu Personalnego – Sekretarz Komisji.</w:t>
      </w:r>
    </w:p>
    <w:p w14:paraId="229C0043" w14:textId="7E463DD9" w:rsidR="00CF35BA" w:rsidRPr="002767CB" w:rsidRDefault="00CF35BA" w:rsidP="002767CB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2767CB">
        <w:rPr>
          <w:rFonts w:ascii="Arial" w:hAnsi="Arial" w:cs="Arial"/>
        </w:rPr>
        <w:t xml:space="preserve">Komisja działa w oparciu o </w:t>
      </w:r>
      <w:r w:rsidR="002767CB" w:rsidRPr="002767CB">
        <w:rPr>
          <w:rFonts w:ascii="Arial" w:hAnsi="Arial" w:cs="Arial"/>
        </w:rPr>
        <w:t xml:space="preserve">regulamin przeprowadzenia naboru na stanowisko dyrektora Domu Pomocy Społecznej w Żywcu, ul. </w:t>
      </w:r>
      <w:proofErr w:type="spellStart"/>
      <w:r w:rsidR="002767CB" w:rsidRPr="002767CB">
        <w:rPr>
          <w:rFonts w:ascii="Arial" w:hAnsi="Arial" w:cs="Arial"/>
        </w:rPr>
        <w:t>Śliżowy</w:t>
      </w:r>
      <w:proofErr w:type="spellEnd"/>
      <w:r w:rsidR="002767CB" w:rsidRPr="002767CB">
        <w:rPr>
          <w:rFonts w:ascii="Arial" w:hAnsi="Arial" w:cs="Arial"/>
        </w:rPr>
        <w:t xml:space="preserve"> Potok 8, 34-300 Żywiec</w:t>
      </w:r>
      <w:r w:rsidR="002767CB">
        <w:rPr>
          <w:rFonts w:ascii="Arial" w:hAnsi="Arial" w:cs="Arial"/>
        </w:rPr>
        <w:t>, stanowiący załącznik nr 2 do niniejszej Uchwały.</w:t>
      </w:r>
    </w:p>
    <w:p w14:paraId="486B3B4D" w14:textId="5C9F4532" w:rsidR="00CF35BA" w:rsidRPr="00C244BD" w:rsidRDefault="00C244BD" w:rsidP="00C244BD">
      <w:pPr>
        <w:pStyle w:val="Teksttreci0"/>
        <w:shd w:val="clear" w:color="auto" w:fill="auto"/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E47F1B">
        <w:rPr>
          <w:rFonts w:ascii="Arial" w:hAnsi="Arial" w:cs="Arial"/>
          <w:bCs/>
          <w:sz w:val="24"/>
          <w:szCs w:val="24"/>
        </w:rPr>
        <w:t xml:space="preserve">§ </w:t>
      </w:r>
      <w:r w:rsidR="006D4132">
        <w:rPr>
          <w:rFonts w:ascii="Arial" w:hAnsi="Arial" w:cs="Arial"/>
          <w:bCs/>
          <w:sz w:val="24"/>
          <w:szCs w:val="24"/>
        </w:rPr>
        <w:t>3</w:t>
      </w:r>
    </w:p>
    <w:p w14:paraId="1F9F0283" w14:textId="77777777" w:rsidR="00D34FF2" w:rsidRDefault="0059279C" w:rsidP="009E321F">
      <w:pPr>
        <w:spacing w:after="240" w:line="360" w:lineRule="auto"/>
        <w:jc w:val="both"/>
        <w:rPr>
          <w:rFonts w:ascii="Arial" w:hAnsi="Arial" w:cs="Arial"/>
        </w:rPr>
        <w:sectPr w:rsidR="00D34F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755EA">
        <w:rPr>
          <w:rFonts w:ascii="Arial" w:hAnsi="Arial" w:cs="Arial"/>
        </w:rPr>
        <w:t xml:space="preserve">Wykonanie uchwały powierza się </w:t>
      </w:r>
      <w:r w:rsidR="00C244BD">
        <w:rPr>
          <w:rFonts w:ascii="Arial" w:hAnsi="Arial" w:cs="Arial"/>
        </w:rPr>
        <w:t>Staroście Żywieckiemu.</w:t>
      </w:r>
    </w:p>
    <w:p w14:paraId="1F5E823B" w14:textId="3FE6C3E4" w:rsidR="00E77CEF" w:rsidRPr="00E47F1B" w:rsidRDefault="00E77CEF" w:rsidP="00E47F1B">
      <w:pPr>
        <w:pStyle w:val="Teksttreci0"/>
        <w:shd w:val="clear" w:color="auto" w:fill="auto"/>
        <w:spacing w:before="100" w:beforeAutospacing="1" w:after="100" w:afterAutospacing="1" w:line="276" w:lineRule="auto"/>
        <w:jc w:val="center"/>
        <w:rPr>
          <w:rFonts w:ascii="Arial" w:hAnsi="Arial" w:cs="Arial"/>
          <w:sz w:val="24"/>
          <w:szCs w:val="24"/>
        </w:rPr>
      </w:pPr>
      <w:r w:rsidRPr="00E47F1B">
        <w:rPr>
          <w:rFonts w:ascii="Arial" w:hAnsi="Arial" w:cs="Arial"/>
          <w:bCs/>
          <w:sz w:val="24"/>
          <w:szCs w:val="24"/>
        </w:rPr>
        <w:lastRenderedPageBreak/>
        <w:t xml:space="preserve">§ </w:t>
      </w:r>
      <w:r w:rsidR="006D4132">
        <w:rPr>
          <w:rFonts w:ascii="Arial" w:hAnsi="Arial" w:cs="Arial"/>
          <w:bCs/>
          <w:sz w:val="24"/>
          <w:szCs w:val="24"/>
        </w:rPr>
        <w:t>4</w:t>
      </w:r>
    </w:p>
    <w:p w14:paraId="42550B07" w14:textId="714073DA" w:rsidR="00E77CEF" w:rsidRPr="00E47F1B" w:rsidRDefault="00E77CEF" w:rsidP="00672E08">
      <w:pPr>
        <w:pStyle w:val="Teksttreci0"/>
        <w:shd w:val="clear" w:color="auto" w:fill="auto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  <w:lang w:bidi="pl-PL"/>
        </w:rPr>
      </w:pPr>
      <w:r w:rsidRPr="00E47F1B">
        <w:rPr>
          <w:rFonts w:ascii="Arial" w:hAnsi="Arial" w:cs="Arial"/>
          <w:sz w:val="24"/>
          <w:szCs w:val="24"/>
          <w:lang w:bidi="pl-PL"/>
        </w:rPr>
        <w:t xml:space="preserve">Uchwała </w:t>
      </w:r>
      <w:r w:rsidRPr="00E47F1B">
        <w:rPr>
          <w:rFonts w:ascii="Arial" w:hAnsi="Arial" w:cs="Arial"/>
          <w:sz w:val="24"/>
          <w:szCs w:val="24"/>
        </w:rPr>
        <w:t xml:space="preserve">wchodzi w </w:t>
      </w:r>
      <w:r w:rsidRPr="00E47F1B">
        <w:rPr>
          <w:rFonts w:ascii="Arial" w:hAnsi="Arial" w:cs="Arial"/>
          <w:sz w:val="24"/>
          <w:szCs w:val="24"/>
          <w:lang w:bidi="pl-PL"/>
        </w:rPr>
        <w:t xml:space="preserve">życie </w:t>
      </w:r>
      <w:r w:rsidRPr="00E47F1B">
        <w:rPr>
          <w:rFonts w:ascii="Arial" w:hAnsi="Arial" w:cs="Arial"/>
          <w:sz w:val="24"/>
          <w:szCs w:val="24"/>
        </w:rPr>
        <w:t xml:space="preserve">z dniem jej </w:t>
      </w:r>
      <w:r w:rsidRPr="00E47F1B">
        <w:rPr>
          <w:rFonts w:ascii="Arial" w:hAnsi="Arial" w:cs="Arial"/>
          <w:sz w:val="24"/>
          <w:szCs w:val="24"/>
          <w:lang w:bidi="pl-PL"/>
        </w:rPr>
        <w:t>podjęcia</w:t>
      </w:r>
      <w:r w:rsidR="0059279C">
        <w:rPr>
          <w:rFonts w:ascii="Arial" w:hAnsi="Arial" w:cs="Arial"/>
          <w:sz w:val="24"/>
          <w:szCs w:val="24"/>
          <w:lang w:bidi="pl-PL"/>
        </w:rPr>
        <w:t>.</w:t>
      </w:r>
    </w:p>
    <w:p w14:paraId="1CCBC4A5" w14:textId="77777777" w:rsidR="00672E08" w:rsidRPr="00672E08" w:rsidRDefault="00672E08" w:rsidP="00672E08">
      <w:pPr>
        <w:pStyle w:val="Teksttreci0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  <w:lang w:eastAsia="pl-PL"/>
        </w:rPr>
      </w:pPr>
      <w:r w:rsidRPr="00672E08">
        <w:rPr>
          <w:rFonts w:ascii="Arial" w:hAnsi="Arial" w:cs="Arial"/>
          <w:sz w:val="24"/>
          <w:szCs w:val="24"/>
          <w:lang w:eastAsia="pl-PL"/>
        </w:rPr>
        <w:t>STAROSTA: Adrian Midor</w:t>
      </w:r>
    </w:p>
    <w:p w14:paraId="5043BAF8" w14:textId="77777777" w:rsidR="00672E08" w:rsidRPr="00672E08" w:rsidRDefault="00672E08" w:rsidP="00672E08">
      <w:pPr>
        <w:pStyle w:val="Teksttreci0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  <w:lang w:eastAsia="pl-PL"/>
        </w:rPr>
      </w:pPr>
      <w:r w:rsidRPr="00672E08">
        <w:rPr>
          <w:rFonts w:ascii="Arial" w:hAnsi="Arial" w:cs="Arial"/>
          <w:sz w:val="24"/>
          <w:szCs w:val="24"/>
          <w:lang w:eastAsia="pl-PL"/>
        </w:rPr>
        <w:t>WICESTAROSTA: Stanisław Kucharczyk</w:t>
      </w:r>
    </w:p>
    <w:p w14:paraId="51688B71" w14:textId="77777777" w:rsidR="00672E08" w:rsidRPr="00672E08" w:rsidRDefault="00672E08" w:rsidP="00672E08">
      <w:pPr>
        <w:pStyle w:val="Teksttreci0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  <w:lang w:eastAsia="pl-PL"/>
        </w:rPr>
      </w:pPr>
      <w:r w:rsidRPr="00672E08">
        <w:rPr>
          <w:rFonts w:ascii="Arial" w:hAnsi="Arial" w:cs="Arial"/>
          <w:sz w:val="24"/>
          <w:szCs w:val="24"/>
          <w:lang w:eastAsia="pl-PL"/>
        </w:rPr>
        <w:t>CZŁONKOWIE ZARZĄDU:</w:t>
      </w:r>
    </w:p>
    <w:p w14:paraId="32BA559A" w14:textId="58577188" w:rsidR="00672E08" w:rsidRPr="00672E08" w:rsidRDefault="00672E08" w:rsidP="00672E08">
      <w:pPr>
        <w:pStyle w:val="Teksttreci0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  <w:lang w:eastAsia="pl-PL"/>
        </w:rPr>
      </w:pPr>
      <w:r w:rsidRPr="00672E08">
        <w:rPr>
          <w:rFonts w:ascii="Arial" w:hAnsi="Arial" w:cs="Arial"/>
          <w:sz w:val="24"/>
          <w:szCs w:val="24"/>
          <w:lang w:eastAsia="pl-PL"/>
        </w:rPr>
        <w:t>Tadeusz Pal</w:t>
      </w:r>
    </w:p>
    <w:p w14:paraId="3172CFD6" w14:textId="77777777" w:rsidR="00672E08" w:rsidRPr="00672E08" w:rsidRDefault="00672E08" w:rsidP="00672E08">
      <w:pPr>
        <w:pStyle w:val="Teksttreci0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  <w:lang w:eastAsia="pl-PL"/>
        </w:rPr>
      </w:pPr>
      <w:r w:rsidRPr="00672E08">
        <w:rPr>
          <w:rFonts w:ascii="Arial" w:hAnsi="Arial" w:cs="Arial"/>
          <w:sz w:val="24"/>
          <w:szCs w:val="24"/>
          <w:lang w:eastAsia="pl-PL"/>
        </w:rPr>
        <w:t>Józef Stopka</w:t>
      </w:r>
    </w:p>
    <w:p w14:paraId="5BDF6E5D" w14:textId="1C9C04E2" w:rsidR="00D9371C" w:rsidRPr="00E47F1B" w:rsidRDefault="00672E08" w:rsidP="00672E08">
      <w:pPr>
        <w:pStyle w:val="Teksttreci0"/>
        <w:shd w:val="clear" w:color="auto" w:fill="auto"/>
        <w:spacing w:before="100" w:beforeAutospacing="1" w:after="100" w:afterAutospacing="1" w:line="276" w:lineRule="auto"/>
        <w:rPr>
          <w:rFonts w:eastAsia="Lucida Sans Unicode" w:cs="Tahoma"/>
          <w:kern w:val="3"/>
          <w:lang w:eastAsia="pl-PL"/>
        </w:rPr>
      </w:pPr>
      <w:r w:rsidRPr="00672E08">
        <w:rPr>
          <w:rFonts w:ascii="Arial" w:hAnsi="Arial" w:cs="Arial"/>
          <w:sz w:val="24"/>
          <w:szCs w:val="24"/>
          <w:lang w:eastAsia="pl-PL"/>
        </w:rPr>
        <w:t>Jan Witkowski</w:t>
      </w:r>
    </w:p>
    <w:sectPr w:rsidR="00D9371C" w:rsidRPr="00E47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53F93"/>
    <w:multiLevelType w:val="hybridMultilevel"/>
    <w:tmpl w:val="6CFEAC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7D27B1"/>
    <w:multiLevelType w:val="hybridMultilevel"/>
    <w:tmpl w:val="DBBE9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037CB"/>
    <w:multiLevelType w:val="hybridMultilevel"/>
    <w:tmpl w:val="4008FCB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FE21A5"/>
    <w:multiLevelType w:val="hybridMultilevel"/>
    <w:tmpl w:val="DFB22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85A95"/>
    <w:multiLevelType w:val="hybridMultilevel"/>
    <w:tmpl w:val="B4C80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037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202233">
    <w:abstractNumId w:val="3"/>
  </w:num>
  <w:num w:numId="3" w16cid:durableId="1868984201">
    <w:abstractNumId w:val="1"/>
  </w:num>
  <w:num w:numId="4" w16cid:durableId="420755233">
    <w:abstractNumId w:val="0"/>
  </w:num>
  <w:num w:numId="5" w16cid:durableId="1206795972">
    <w:abstractNumId w:val="2"/>
  </w:num>
  <w:num w:numId="6" w16cid:durableId="84922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0B"/>
    <w:rsid w:val="000B7701"/>
    <w:rsid w:val="00181458"/>
    <w:rsid w:val="001D01DF"/>
    <w:rsid w:val="00235169"/>
    <w:rsid w:val="00266802"/>
    <w:rsid w:val="002767CB"/>
    <w:rsid w:val="00290780"/>
    <w:rsid w:val="00524DAD"/>
    <w:rsid w:val="005350BC"/>
    <w:rsid w:val="00574F1F"/>
    <w:rsid w:val="0059279C"/>
    <w:rsid w:val="00672E08"/>
    <w:rsid w:val="0067634A"/>
    <w:rsid w:val="006D4132"/>
    <w:rsid w:val="007A6897"/>
    <w:rsid w:val="007B0514"/>
    <w:rsid w:val="00804C96"/>
    <w:rsid w:val="00907CEC"/>
    <w:rsid w:val="0099170B"/>
    <w:rsid w:val="009D121A"/>
    <w:rsid w:val="009D24AC"/>
    <w:rsid w:val="009D790D"/>
    <w:rsid w:val="009E321F"/>
    <w:rsid w:val="00A27DFA"/>
    <w:rsid w:val="00AA2EFF"/>
    <w:rsid w:val="00B50145"/>
    <w:rsid w:val="00B62762"/>
    <w:rsid w:val="00C244BD"/>
    <w:rsid w:val="00C51DC7"/>
    <w:rsid w:val="00CC31E6"/>
    <w:rsid w:val="00CF35BA"/>
    <w:rsid w:val="00D34FF2"/>
    <w:rsid w:val="00D9371C"/>
    <w:rsid w:val="00D94791"/>
    <w:rsid w:val="00E47F1B"/>
    <w:rsid w:val="00E62221"/>
    <w:rsid w:val="00E77CEF"/>
    <w:rsid w:val="00EA22F9"/>
    <w:rsid w:val="00E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F6FA"/>
  <w15:chartTrackingRefBased/>
  <w15:docId w15:val="{4776CF1D-A582-4461-B7D9-B2BAC537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C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bidi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locked/>
    <w:rsid w:val="00E77C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77CEF"/>
    <w:pPr>
      <w:shd w:val="clear" w:color="auto" w:fill="FFFFFF"/>
      <w:spacing w:after="260"/>
    </w:pPr>
    <w:rPr>
      <w:rFonts w:ascii="Times New Roman" w:eastAsia="Times New Roman" w:hAnsi="Times New Roman" w:cs="Times New Roman"/>
      <w:color w:val="auto"/>
      <w:kern w:val="2"/>
      <w:sz w:val="22"/>
      <w:szCs w:val="22"/>
      <w:lang w:bidi="ar-SA"/>
      <w14:ligatures w14:val="standardContextual"/>
    </w:rPr>
  </w:style>
  <w:style w:type="paragraph" w:styleId="Akapitzlist">
    <w:name w:val="List Paragraph"/>
    <w:basedOn w:val="Normalny"/>
    <w:uiPriority w:val="34"/>
    <w:qFormat/>
    <w:rsid w:val="0027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konkurs dyrektor DPS</dc:title>
  <dc:subject/>
  <dc:creator>GKN.Pochopień Justyna</dc:creator>
  <cp:keywords/>
  <dc:description/>
  <cp:lastModifiedBy>IT.Wolski Marcin</cp:lastModifiedBy>
  <cp:revision>2</cp:revision>
  <dcterms:created xsi:type="dcterms:W3CDTF">2024-11-13T14:27:00Z</dcterms:created>
  <dcterms:modified xsi:type="dcterms:W3CDTF">2024-11-13T14:27:00Z</dcterms:modified>
</cp:coreProperties>
</file>