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0DAF9" w14:textId="77777777" w:rsidR="00392D09" w:rsidRDefault="00392D09" w:rsidP="00392D09">
      <w:pPr>
        <w:spacing w:before="100" w:beforeAutospacing="1" w:after="100" w:afterAutospacing="1" w:line="276" w:lineRule="auto"/>
        <w:ind w:left="5103"/>
        <w:contextualSpacing/>
        <w:jc w:val="right"/>
        <w:rPr>
          <w:rFonts w:ascii="Arial" w:hAnsi="Arial" w:cs="Arial"/>
          <w:sz w:val="24"/>
          <w:szCs w:val="24"/>
        </w:rPr>
      </w:pPr>
      <w:r>
        <w:rPr>
          <w:rFonts w:ascii="Arial" w:hAnsi="Arial" w:cs="Arial"/>
          <w:sz w:val="24"/>
          <w:szCs w:val="24"/>
        </w:rPr>
        <w:t xml:space="preserve">Załącznik nr 1 </w:t>
      </w:r>
    </w:p>
    <w:p w14:paraId="144670CA" w14:textId="74DA1A71" w:rsidR="00392D09" w:rsidRDefault="00392D09" w:rsidP="00392D09">
      <w:pPr>
        <w:spacing w:before="100" w:beforeAutospacing="1" w:after="100" w:afterAutospacing="1" w:line="276" w:lineRule="auto"/>
        <w:ind w:left="5103"/>
        <w:contextualSpacing/>
        <w:jc w:val="right"/>
        <w:rPr>
          <w:rFonts w:ascii="Arial" w:hAnsi="Arial" w:cs="Arial"/>
          <w:sz w:val="24"/>
          <w:szCs w:val="24"/>
        </w:rPr>
      </w:pPr>
      <w:r>
        <w:rPr>
          <w:rFonts w:ascii="Arial" w:hAnsi="Arial" w:cs="Arial"/>
          <w:sz w:val="24"/>
          <w:szCs w:val="24"/>
        </w:rPr>
        <w:t>do Uchwały Nr</w:t>
      </w:r>
      <w:r w:rsidR="00CB4FEE">
        <w:rPr>
          <w:rFonts w:ascii="Arial" w:hAnsi="Arial" w:cs="Arial"/>
          <w:sz w:val="24"/>
          <w:szCs w:val="24"/>
        </w:rPr>
        <w:t xml:space="preserve"> 175</w:t>
      </w:r>
      <w:r>
        <w:rPr>
          <w:rFonts w:ascii="Arial" w:hAnsi="Arial" w:cs="Arial"/>
          <w:sz w:val="24"/>
          <w:szCs w:val="24"/>
        </w:rPr>
        <w:t>/24/VII</w:t>
      </w:r>
    </w:p>
    <w:p w14:paraId="4B3769EF" w14:textId="77777777" w:rsidR="00392D09" w:rsidRDefault="005060AB" w:rsidP="00392D09">
      <w:pPr>
        <w:spacing w:before="100" w:beforeAutospacing="1" w:after="100" w:afterAutospacing="1" w:line="276" w:lineRule="auto"/>
        <w:ind w:left="5103"/>
        <w:contextualSpacing/>
        <w:jc w:val="right"/>
        <w:rPr>
          <w:rFonts w:ascii="Arial" w:hAnsi="Arial" w:cs="Arial"/>
          <w:sz w:val="24"/>
          <w:szCs w:val="24"/>
        </w:rPr>
      </w:pPr>
      <w:r w:rsidRPr="004B733D">
        <w:rPr>
          <w:rFonts w:ascii="Arial" w:hAnsi="Arial" w:cs="Arial"/>
          <w:sz w:val="24"/>
          <w:szCs w:val="24"/>
        </w:rPr>
        <w:t>Zarządu Powiatu w Żywcu</w:t>
      </w:r>
    </w:p>
    <w:p w14:paraId="4885BC5A" w14:textId="5FC0A488" w:rsidR="005060AB" w:rsidRPr="004B733D" w:rsidRDefault="00392D09" w:rsidP="00392D09">
      <w:pPr>
        <w:spacing w:before="100" w:beforeAutospacing="1" w:after="100" w:afterAutospacing="1" w:line="276" w:lineRule="auto"/>
        <w:ind w:left="5103"/>
        <w:jc w:val="right"/>
        <w:rPr>
          <w:rFonts w:ascii="Arial" w:hAnsi="Arial" w:cs="Arial"/>
          <w:sz w:val="24"/>
          <w:szCs w:val="24"/>
        </w:rPr>
      </w:pPr>
      <w:r>
        <w:rPr>
          <w:rFonts w:ascii="Arial" w:hAnsi="Arial" w:cs="Arial"/>
          <w:sz w:val="24"/>
          <w:szCs w:val="24"/>
        </w:rPr>
        <w:t xml:space="preserve"> z dnia 13.11.2024 r.</w:t>
      </w:r>
    </w:p>
    <w:p w14:paraId="4D979EDD" w14:textId="77777777" w:rsidR="00261423" w:rsidRPr="004B733D" w:rsidRDefault="00261423" w:rsidP="004B733D">
      <w:pPr>
        <w:spacing w:before="100" w:beforeAutospacing="1" w:after="100" w:afterAutospacing="1" w:line="276" w:lineRule="auto"/>
        <w:jc w:val="center"/>
        <w:rPr>
          <w:rFonts w:ascii="Arial" w:hAnsi="Arial" w:cs="Arial"/>
          <w:sz w:val="24"/>
          <w:szCs w:val="24"/>
        </w:rPr>
      </w:pPr>
      <w:r w:rsidRPr="004B733D">
        <w:rPr>
          <w:rFonts w:ascii="Arial" w:hAnsi="Arial" w:cs="Arial"/>
          <w:sz w:val="24"/>
          <w:szCs w:val="24"/>
        </w:rPr>
        <w:t xml:space="preserve">Zarząd Powiatu w Żywcu ogłasza konkurs na stanowisko </w:t>
      </w:r>
      <w:bookmarkStart w:id="0" w:name="_Hlk104188592"/>
      <w:r w:rsidRPr="004B733D">
        <w:rPr>
          <w:rFonts w:ascii="Arial" w:hAnsi="Arial" w:cs="Arial"/>
          <w:sz w:val="24"/>
          <w:szCs w:val="24"/>
        </w:rPr>
        <w:t>dyrektora Domu Pomocy Społecznej w Żywcu</w:t>
      </w:r>
      <w:r w:rsidR="004B733D">
        <w:rPr>
          <w:rFonts w:ascii="Arial" w:hAnsi="Arial" w:cs="Arial"/>
          <w:sz w:val="24"/>
          <w:szCs w:val="24"/>
        </w:rPr>
        <w:t xml:space="preserve"> </w:t>
      </w:r>
      <w:r w:rsidRPr="004B733D">
        <w:rPr>
          <w:rFonts w:ascii="Arial" w:hAnsi="Arial" w:cs="Arial"/>
          <w:sz w:val="24"/>
          <w:szCs w:val="24"/>
        </w:rPr>
        <w:t xml:space="preserve">34-300 Żywiec, ul. </w:t>
      </w:r>
      <w:proofErr w:type="spellStart"/>
      <w:r w:rsidRPr="004B733D">
        <w:rPr>
          <w:rFonts w:ascii="Arial" w:hAnsi="Arial" w:cs="Arial"/>
          <w:sz w:val="24"/>
          <w:szCs w:val="24"/>
        </w:rPr>
        <w:t>Śliżowy</w:t>
      </w:r>
      <w:proofErr w:type="spellEnd"/>
      <w:r w:rsidRPr="004B733D">
        <w:rPr>
          <w:rFonts w:ascii="Arial" w:hAnsi="Arial" w:cs="Arial"/>
          <w:sz w:val="24"/>
          <w:szCs w:val="24"/>
        </w:rPr>
        <w:t xml:space="preserve"> Potok 8</w:t>
      </w:r>
    </w:p>
    <w:p w14:paraId="4CB659C7" w14:textId="77777777" w:rsidR="00652D9C" w:rsidRPr="004B733D" w:rsidRDefault="00454599" w:rsidP="00830E2B">
      <w:pPr>
        <w:pStyle w:val="Akapitzlist"/>
        <w:numPr>
          <w:ilvl w:val="0"/>
          <w:numId w:val="1"/>
        </w:numPr>
        <w:spacing w:before="100" w:beforeAutospacing="1" w:after="100" w:afterAutospacing="1" w:line="276" w:lineRule="auto"/>
        <w:jc w:val="both"/>
        <w:rPr>
          <w:rFonts w:ascii="Arial" w:hAnsi="Arial" w:cs="Arial"/>
          <w:sz w:val="24"/>
          <w:szCs w:val="24"/>
        </w:rPr>
      </w:pPr>
      <w:bookmarkStart w:id="1" w:name="_Hlk118282010"/>
      <w:bookmarkEnd w:id="0"/>
      <w:r w:rsidRPr="004B733D">
        <w:rPr>
          <w:rFonts w:ascii="Arial" w:hAnsi="Arial" w:cs="Arial"/>
          <w:sz w:val="24"/>
          <w:szCs w:val="24"/>
        </w:rPr>
        <w:t xml:space="preserve">WYMAGANIA NIEZBĘDNE </w:t>
      </w:r>
      <w:r w:rsidR="001D79CC" w:rsidRPr="004B733D">
        <w:rPr>
          <w:rFonts w:ascii="Arial" w:hAnsi="Arial" w:cs="Arial"/>
          <w:sz w:val="24"/>
          <w:szCs w:val="24"/>
        </w:rPr>
        <w:t>KANDYDATA LUB KANDYDATKI</w:t>
      </w:r>
      <w:r w:rsidRPr="004B733D">
        <w:rPr>
          <w:rFonts w:ascii="Arial" w:hAnsi="Arial" w:cs="Arial"/>
          <w:sz w:val="24"/>
          <w:szCs w:val="24"/>
        </w:rPr>
        <w:t>:</w:t>
      </w:r>
    </w:p>
    <w:p w14:paraId="0A9F0ACD" w14:textId="77777777" w:rsidR="007210AC"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Pr>
          <w:rFonts w:ascii="Arial" w:hAnsi="Arial" w:cs="Arial"/>
          <w:sz w:val="24"/>
          <w:szCs w:val="24"/>
        </w:rPr>
        <w:t>J</w:t>
      </w:r>
      <w:r w:rsidR="007210AC" w:rsidRPr="004B733D">
        <w:rPr>
          <w:rFonts w:ascii="Arial" w:hAnsi="Arial" w:cs="Arial"/>
          <w:sz w:val="24"/>
          <w:szCs w:val="24"/>
        </w:rPr>
        <w:t>est obywatelem polskim, z zastrzeżeniem art.11 ust.</w:t>
      </w:r>
      <w:r w:rsidR="00173EC6" w:rsidRPr="004B733D">
        <w:rPr>
          <w:rFonts w:ascii="Arial" w:hAnsi="Arial" w:cs="Arial"/>
          <w:sz w:val="24"/>
          <w:szCs w:val="24"/>
        </w:rPr>
        <w:t xml:space="preserve"> </w:t>
      </w:r>
      <w:r w:rsidR="007210AC" w:rsidRPr="004B733D">
        <w:rPr>
          <w:rFonts w:ascii="Arial" w:hAnsi="Arial" w:cs="Arial"/>
          <w:sz w:val="24"/>
          <w:szCs w:val="24"/>
        </w:rPr>
        <w:t>2 i 3 ustawy</w:t>
      </w:r>
      <w:r w:rsidR="001D79CC" w:rsidRPr="004B733D">
        <w:rPr>
          <w:rFonts w:ascii="Arial" w:hAnsi="Arial" w:cs="Arial"/>
          <w:sz w:val="24"/>
          <w:szCs w:val="24"/>
        </w:rPr>
        <w:t xml:space="preserve"> </w:t>
      </w:r>
      <w:r w:rsidR="001D79CC" w:rsidRPr="006704DF">
        <w:rPr>
          <w:rFonts w:ascii="Arial" w:hAnsi="Arial" w:cs="Arial"/>
          <w:sz w:val="24"/>
          <w:szCs w:val="24"/>
        </w:rPr>
        <w:t>z dnia 21 listopada 2008 r. o pracownikach samorządowych</w:t>
      </w:r>
      <w:r w:rsidRPr="006704DF">
        <w:rPr>
          <w:rFonts w:ascii="Arial" w:hAnsi="Arial" w:cs="Arial"/>
          <w:sz w:val="24"/>
          <w:szCs w:val="24"/>
        </w:rPr>
        <w:t>.</w:t>
      </w:r>
    </w:p>
    <w:p w14:paraId="126E1658" w14:textId="77777777" w:rsidR="007210AC"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Pr>
          <w:rFonts w:ascii="Arial" w:hAnsi="Arial" w:cs="Arial"/>
          <w:sz w:val="24"/>
          <w:szCs w:val="24"/>
        </w:rPr>
        <w:t>P</w:t>
      </w:r>
      <w:r w:rsidR="007210AC" w:rsidRPr="004B733D">
        <w:rPr>
          <w:rFonts w:ascii="Arial" w:hAnsi="Arial" w:cs="Arial"/>
          <w:sz w:val="24"/>
          <w:szCs w:val="24"/>
        </w:rPr>
        <w:t>osiada pełną zdolność do czynności prawnych oraz korzysta z pełni praw publicznych</w:t>
      </w:r>
      <w:r>
        <w:rPr>
          <w:rFonts w:ascii="Arial" w:hAnsi="Arial" w:cs="Arial"/>
          <w:sz w:val="24"/>
          <w:szCs w:val="24"/>
        </w:rPr>
        <w:t>.</w:t>
      </w:r>
    </w:p>
    <w:p w14:paraId="245BE677" w14:textId="77777777" w:rsidR="007210AC"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Pr>
          <w:rFonts w:ascii="Arial" w:hAnsi="Arial" w:cs="Arial"/>
          <w:sz w:val="24"/>
          <w:szCs w:val="24"/>
        </w:rPr>
        <w:t>P</w:t>
      </w:r>
      <w:r w:rsidR="007210AC" w:rsidRPr="004B733D">
        <w:rPr>
          <w:rFonts w:ascii="Arial" w:hAnsi="Arial" w:cs="Arial"/>
          <w:sz w:val="24"/>
          <w:szCs w:val="24"/>
        </w:rPr>
        <w:t>osiada</w:t>
      </w:r>
      <w:r w:rsidR="00DA056B" w:rsidRPr="004B733D">
        <w:rPr>
          <w:rFonts w:ascii="Arial" w:hAnsi="Arial" w:cs="Arial"/>
          <w:sz w:val="24"/>
          <w:szCs w:val="24"/>
        </w:rPr>
        <w:t xml:space="preserve"> kwalifikacje zawodowe </w:t>
      </w:r>
      <w:r w:rsidR="007210AC" w:rsidRPr="004B733D">
        <w:rPr>
          <w:rFonts w:ascii="Arial" w:hAnsi="Arial" w:cs="Arial"/>
          <w:sz w:val="24"/>
          <w:szCs w:val="24"/>
        </w:rPr>
        <w:t>wymagane do wykonywania pracy na określonym stanowisku</w:t>
      </w:r>
      <w:r>
        <w:rPr>
          <w:rFonts w:ascii="Arial" w:hAnsi="Arial" w:cs="Arial"/>
          <w:sz w:val="24"/>
          <w:szCs w:val="24"/>
        </w:rPr>
        <w:t>.</w:t>
      </w:r>
    </w:p>
    <w:p w14:paraId="74A53B6B" w14:textId="77777777" w:rsidR="007210AC"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Pr>
          <w:rFonts w:ascii="Arial" w:hAnsi="Arial" w:cs="Arial"/>
          <w:sz w:val="24"/>
          <w:szCs w:val="24"/>
        </w:rPr>
        <w:t>N</w:t>
      </w:r>
      <w:r w:rsidR="007210AC" w:rsidRPr="004B733D">
        <w:rPr>
          <w:rFonts w:ascii="Arial" w:hAnsi="Arial" w:cs="Arial"/>
          <w:sz w:val="24"/>
          <w:szCs w:val="24"/>
        </w:rPr>
        <w:t>ie był</w:t>
      </w:r>
      <w:r w:rsidR="001D79CC" w:rsidRPr="004B733D">
        <w:rPr>
          <w:rFonts w:ascii="Arial" w:hAnsi="Arial" w:cs="Arial"/>
          <w:sz w:val="24"/>
          <w:szCs w:val="24"/>
        </w:rPr>
        <w:t>/-a</w:t>
      </w:r>
      <w:r w:rsidR="007210AC" w:rsidRPr="004B733D">
        <w:rPr>
          <w:rFonts w:ascii="Arial" w:hAnsi="Arial" w:cs="Arial"/>
          <w:sz w:val="24"/>
          <w:szCs w:val="24"/>
        </w:rPr>
        <w:t xml:space="preserve"> skazan</w:t>
      </w:r>
      <w:r w:rsidR="001D79CC" w:rsidRPr="004B733D">
        <w:rPr>
          <w:rFonts w:ascii="Arial" w:hAnsi="Arial" w:cs="Arial"/>
          <w:sz w:val="24"/>
          <w:szCs w:val="24"/>
        </w:rPr>
        <w:t>y/-a</w:t>
      </w:r>
      <w:r w:rsidR="007210AC" w:rsidRPr="004B733D">
        <w:rPr>
          <w:rFonts w:ascii="Arial" w:hAnsi="Arial" w:cs="Arial"/>
          <w:sz w:val="24"/>
          <w:szCs w:val="24"/>
        </w:rPr>
        <w:t xml:space="preserve"> prawomocnym wyrokiem sądu za umyślne przestępstwo ścigane z oskarżenia publicznego lub umyślne przestępstwo skarbowe</w:t>
      </w:r>
      <w:r>
        <w:rPr>
          <w:rFonts w:ascii="Arial" w:hAnsi="Arial" w:cs="Arial"/>
          <w:sz w:val="24"/>
          <w:szCs w:val="24"/>
        </w:rPr>
        <w:t>.</w:t>
      </w:r>
    </w:p>
    <w:p w14:paraId="01E5700F" w14:textId="77777777" w:rsidR="002A275D"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 xml:space="preserve">Posiada </w:t>
      </w:r>
      <w:r w:rsidR="002A275D" w:rsidRPr="004B733D">
        <w:rPr>
          <w:rFonts w:ascii="Arial" w:hAnsi="Arial" w:cs="Arial"/>
          <w:sz w:val="24"/>
          <w:szCs w:val="24"/>
        </w:rPr>
        <w:t xml:space="preserve">wykształcenie wyższe </w:t>
      </w:r>
      <w:r w:rsidR="00261423" w:rsidRPr="004B733D">
        <w:rPr>
          <w:rFonts w:ascii="Arial" w:hAnsi="Arial" w:cs="Arial"/>
          <w:sz w:val="24"/>
          <w:szCs w:val="24"/>
        </w:rPr>
        <w:t>w rozumieniu przepisów o szkolnictwie wyższym</w:t>
      </w:r>
      <w:r>
        <w:rPr>
          <w:rFonts w:ascii="Arial" w:hAnsi="Arial" w:cs="Arial"/>
          <w:sz w:val="24"/>
          <w:szCs w:val="24"/>
        </w:rPr>
        <w:t>.</w:t>
      </w:r>
    </w:p>
    <w:p w14:paraId="5A08B069" w14:textId="2CE649F7" w:rsidR="002A275D" w:rsidRPr="006704DF"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 xml:space="preserve">Posiada </w:t>
      </w:r>
      <w:r w:rsidR="00261423" w:rsidRPr="006704DF">
        <w:rPr>
          <w:rFonts w:ascii="Arial" w:hAnsi="Arial" w:cs="Arial"/>
          <w:sz w:val="24"/>
          <w:szCs w:val="24"/>
        </w:rPr>
        <w:t>co najmniej</w:t>
      </w:r>
      <w:r w:rsidR="00FA112B" w:rsidRPr="006704DF">
        <w:rPr>
          <w:rFonts w:ascii="Arial" w:hAnsi="Arial" w:cs="Arial"/>
          <w:sz w:val="24"/>
          <w:szCs w:val="24"/>
        </w:rPr>
        <w:t xml:space="preserve"> 5-letni staż pracy, w tym</w:t>
      </w:r>
      <w:r w:rsidR="00261423" w:rsidRPr="006704DF">
        <w:rPr>
          <w:rFonts w:ascii="Arial" w:hAnsi="Arial" w:cs="Arial"/>
          <w:sz w:val="24"/>
          <w:szCs w:val="24"/>
        </w:rPr>
        <w:t xml:space="preserve"> </w:t>
      </w:r>
      <w:r w:rsidR="00652D9C" w:rsidRPr="006704DF">
        <w:rPr>
          <w:rFonts w:ascii="Arial" w:hAnsi="Arial" w:cs="Arial"/>
          <w:sz w:val="24"/>
          <w:szCs w:val="24"/>
        </w:rPr>
        <w:t xml:space="preserve">3-letni </w:t>
      </w:r>
      <w:r w:rsidR="002A275D" w:rsidRPr="006704DF">
        <w:rPr>
          <w:rFonts w:ascii="Arial" w:hAnsi="Arial" w:cs="Arial"/>
          <w:sz w:val="24"/>
          <w:szCs w:val="24"/>
        </w:rPr>
        <w:t xml:space="preserve">staż pracy </w:t>
      </w:r>
      <w:r w:rsidR="00652D9C" w:rsidRPr="006704DF">
        <w:rPr>
          <w:rFonts w:ascii="Arial" w:hAnsi="Arial" w:cs="Arial"/>
          <w:sz w:val="24"/>
          <w:szCs w:val="24"/>
        </w:rPr>
        <w:t>w pomoc</w:t>
      </w:r>
      <w:r w:rsidR="00886DC4" w:rsidRPr="006704DF">
        <w:rPr>
          <w:rFonts w:ascii="Arial" w:hAnsi="Arial" w:cs="Arial"/>
          <w:sz w:val="24"/>
          <w:szCs w:val="24"/>
        </w:rPr>
        <w:t>y</w:t>
      </w:r>
      <w:r w:rsidR="00652D9C" w:rsidRPr="006704DF">
        <w:rPr>
          <w:rFonts w:ascii="Arial" w:hAnsi="Arial" w:cs="Arial"/>
          <w:sz w:val="24"/>
          <w:szCs w:val="24"/>
        </w:rPr>
        <w:t xml:space="preserve"> społecznej</w:t>
      </w:r>
      <w:r w:rsidRPr="006704DF">
        <w:rPr>
          <w:rFonts w:ascii="Arial" w:hAnsi="Arial" w:cs="Arial"/>
          <w:sz w:val="24"/>
          <w:szCs w:val="24"/>
        </w:rPr>
        <w:t>.</w:t>
      </w:r>
    </w:p>
    <w:p w14:paraId="1A64987F" w14:textId="77777777" w:rsidR="00652D9C" w:rsidRPr="006704DF"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 xml:space="preserve">Posiada </w:t>
      </w:r>
      <w:r w:rsidR="00652D9C" w:rsidRPr="006704DF">
        <w:rPr>
          <w:rFonts w:ascii="Arial" w:hAnsi="Arial" w:cs="Arial"/>
          <w:sz w:val="24"/>
          <w:szCs w:val="24"/>
        </w:rPr>
        <w:t>specjalizacj</w:t>
      </w:r>
      <w:r w:rsidRPr="006704DF">
        <w:rPr>
          <w:rFonts w:ascii="Arial" w:hAnsi="Arial" w:cs="Arial"/>
          <w:sz w:val="24"/>
          <w:szCs w:val="24"/>
        </w:rPr>
        <w:t>ę</w:t>
      </w:r>
      <w:r w:rsidR="00652D9C" w:rsidRPr="006704DF">
        <w:rPr>
          <w:rFonts w:ascii="Arial" w:hAnsi="Arial" w:cs="Arial"/>
          <w:sz w:val="24"/>
          <w:szCs w:val="24"/>
        </w:rPr>
        <w:t xml:space="preserve"> z zakresu organizacji pomocy społecznej w rozumieniu srt.122 ustawy z dnia 12 marca 2004r. o pomocy społecznej ( tj. Dz.U. z 202</w:t>
      </w:r>
      <w:r w:rsidR="00886DC4" w:rsidRPr="006704DF">
        <w:rPr>
          <w:rFonts w:ascii="Arial" w:hAnsi="Arial" w:cs="Arial"/>
          <w:sz w:val="24"/>
          <w:szCs w:val="24"/>
        </w:rPr>
        <w:t>4</w:t>
      </w:r>
      <w:r w:rsidR="00652D9C" w:rsidRPr="006704DF">
        <w:rPr>
          <w:rFonts w:ascii="Arial" w:hAnsi="Arial" w:cs="Arial"/>
          <w:sz w:val="24"/>
          <w:szCs w:val="24"/>
        </w:rPr>
        <w:t xml:space="preserve"> r., poz. </w:t>
      </w:r>
      <w:r w:rsidR="00886DC4" w:rsidRPr="006704DF">
        <w:rPr>
          <w:rFonts w:ascii="Arial" w:hAnsi="Arial" w:cs="Arial"/>
          <w:sz w:val="24"/>
          <w:szCs w:val="24"/>
        </w:rPr>
        <w:t>1283</w:t>
      </w:r>
      <w:r w:rsidR="00652D9C" w:rsidRPr="006704DF">
        <w:rPr>
          <w:rFonts w:ascii="Arial" w:hAnsi="Arial" w:cs="Arial"/>
          <w:sz w:val="24"/>
          <w:szCs w:val="24"/>
        </w:rPr>
        <w:t xml:space="preserve"> z </w:t>
      </w:r>
      <w:proofErr w:type="spellStart"/>
      <w:r w:rsidR="00652D9C" w:rsidRPr="006704DF">
        <w:rPr>
          <w:rFonts w:ascii="Arial" w:hAnsi="Arial" w:cs="Arial"/>
          <w:sz w:val="24"/>
          <w:szCs w:val="24"/>
        </w:rPr>
        <w:t>późn</w:t>
      </w:r>
      <w:proofErr w:type="spellEnd"/>
      <w:r w:rsidR="00652D9C" w:rsidRPr="006704DF">
        <w:rPr>
          <w:rFonts w:ascii="Arial" w:hAnsi="Arial" w:cs="Arial"/>
          <w:sz w:val="24"/>
          <w:szCs w:val="24"/>
        </w:rPr>
        <w:t>. zm.)</w:t>
      </w:r>
      <w:r w:rsidRPr="006704DF">
        <w:rPr>
          <w:rFonts w:ascii="Arial" w:hAnsi="Arial" w:cs="Arial"/>
          <w:sz w:val="24"/>
          <w:szCs w:val="24"/>
        </w:rPr>
        <w:t>.</w:t>
      </w:r>
    </w:p>
    <w:p w14:paraId="203AFD48" w14:textId="77777777" w:rsidR="006544CF" w:rsidRDefault="004B733D" w:rsidP="00830E2B">
      <w:pPr>
        <w:pStyle w:val="Akapitzlist"/>
        <w:numPr>
          <w:ilvl w:val="0"/>
          <w:numId w:val="2"/>
        </w:numPr>
        <w:spacing w:before="100" w:beforeAutospacing="1" w:after="100" w:afterAutospacing="1" w:line="276" w:lineRule="auto"/>
        <w:jc w:val="both"/>
        <w:rPr>
          <w:rFonts w:ascii="Arial" w:hAnsi="Arial" w:cs="Arial"/>
          <w:sz w:val="24"/>
          <w:szCs w:val="24"/>
        </w:rPr>
      </w:pPr>
      <w:r>
        <w:rPr>
          <w:rFonts w:ascii="Arial" w:hAnsi="Arial" w:cs="Arial"/>
          <w:sz w:val="24"/>
          <w:szCs w:val="24"/>
        </w:rPr>
        <w:t>C</w:t>
      </w:r>
      <w:r w:rsidR="002A275D" w:rsidRPr="004B733D">
        <w:rPr>
          <w:rFonts w:ascii="Arial" w:hAnsi="Arial" w:cs="Arial"/>
          <w:sz w:val="24"/>
          <w:szCs w:val="24"/>
        </w:rPr>
        <w:t>ieszy się nieposzlakowaną opinią</w:t>
      </w:r>
      <w:bookmarkEnd w:id="1"/>
      <w:r>
        <w:rPr>
          <w:rFonts w:ascii="Arial" w:hAnsi="Arial" w:cs="Arial"/>
          <w:sz w:val="24"/>
          <w:szCs w:val="24"/>
        </w:rPr>
        <w:t>.</w:t>
      </w:r>
    </w:p>
    <w:p w14:paraId="12136F07" w14:textId="5954D7AC" w:rsidR="0003704E" w:rsidRPr="006704DF" w:rsidRDefault="00FA112B" w:rsidP="00830E2B">
      <w:pPr>
        <w:pStyle w:val="Akapitzlist"/>
        <w:numPr>
          <w:ilvl w:val="0"/>
          <w:numId w:val="2"/>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 xml:space="preserve">Wykazuje się znajomością </w:t>
      </w:r>
      <w:r w:rsidR="00171FAC" w:rsidRPr="006704DF">
        <w:rPr>
          <w:rFonts w:ascii="Arial" w:hAnsi="Arial" w:cs="Arial"/>
          <w:sz w:val="24"/>
          <w:szCs w:val="24"/>
        </w:rPr>
        <w:t xml:space="preserve">aktualnych </w:t>
      </w:r>
      <w:r w:rsidR="00454599" w:rsidRPr="006704DF">
        <w:rPr>
          <w:rFonts w:ascii="Arial" w:hAnsi="Arial" w:cs="Arial"/>
          <w:sz w:val="24"/>
          <w:szCs w:val="24"/>
        </w:rPr>
        <w:t>przepisów prawa w zakresie niezbędnym dla wykonywania zadań na w/w stanowisku, w szczególnośc</w:t>
      </w:r>
      <w:r w:rsidR="001E3A05" w:rsidRPr="006704DF">
        <w:rPr>
          <w:rFonts w:ascii="Arial" w:hAnsi="Arial" w:cs="Arial"/>
          <w:sz w:val="24"/>
          <w:szCs w:val="24"/>
        </w:rPr>
        <w:t>i następujących aktów prawnych</w:t>
      </w:r>
      <w:r w:rsidR="00454599" w:rsidRPr="006704DF">
        <w:rPr>
          <w:rFonts w:ascii="Arial" w:hAnsi="Arial" w:cs="Arial"/>
          <w:sz w:val="24"/>
          <w:szCs w:val="24"/>
        </w:rPr>
        <w:t>:</w:t>
      </w:r>
    </w:p>
    <w:p w14:paraId="0E97180B" w14:textId="77777777" w:rsidR="00775216" w:rsidRDefault="00775216"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 xml:space="preserve">Ustawa z dnia </w:t>
      </w:r>
      <w:r w:rsidR="0090672A" w:rsidRPr="00041421">
        <w:rPr>
          <w:rFonts w:ascii="Arial" w:hAnsi="Arial" w:cs="Arial"/>
          <w:sz w:val="24"/>
          <w:szCs w:val="24"/>
        </w:rPr>
        <w:t>12</w:t>
      </w:r>
      <w:r w:rsidR="00652D9C" w:rsidRPr="00041421">
        <w:rPr>
          <w:rFonts w:ascii="Arial" w:hAnsi="Arial" w:cs="Arial"/>
          <w:sz w:val="24"/>
          <w:szCs w:val="24"/>
        </w:rPr>
        <w:t xml:space="preserve"> </w:t>
      </w:r>
      <w:r w:rsidR="0090672A" w:rsidRPr="00041421">
        <w:rPr>
          <w:rFonts w:ascii="Arial" w:hAnsi="Arial" w:cs="Arial"/>
          <w:sz w:val="24"/>
          <w:szCs w:val="24"/>
        </w:rPr>
        <w:t>marca</w:t>
      </w:r>
      <w:r w:rsidR="00652D9C" w:rsidRPr="00041421">
        <w:rPr>
          <w:rFonts w:ascii="Arial" w:hAnsi="Arial" w:cs="Arial"/>
          <w:sz w:val="24"/>
          <w:szCs w:val="24"/>
        </w:rPr>
        <w:t xml:space="preserve"> </w:t>
      </w:r>
      <w:r w:rsidR="0090672A" w:rsidRPr="00041421">
        <w:rPr>
          <w:rFonts w:ascii="Arial" w:hAnsi="Arial" w:cs="Arial"/>
          <w:sz w:val="24"/>
          <w:szCs w:val="24"/>
        </w:rPr>
        <w:t>2004</w:t>
      </w:r>
      <w:r w:rsidR="00652D9C" w:rsidRPr="00041421">
        <w:rPr>
          <w:rFonts w:ascii="Arial" w:hAnsi="Arial" w:cs="Arial"/>
          <w:sz w:val="24"/>
          <w:szCs w:val="24"/>
        </w:rPr>
        <w:t xml:space="preserve"> r. o pomocy społecznej</w:t>
      </w:r>
      <w:r w:rsidR="0090672A" w:rsidRPr="00041421">
        <w:rPr>
          <w:rFonts w:ascii="Arial" w:hAnsi="Arial" w:cs="Arial"/>
          <w:sz w:val="24"/>
          <w:szCs w:val="24"/>
        </w:rPr>
        <w:t xml:space="preserve">, oraz </w:t>
      </w:r>
      <w:r w:rsidR="003D601F">
        <w:rPr>
          <w:rFonts w:ascii="Arial" w:hAnsi="Arial" w:cs="Arial"/>
          <w:sz w:val="24"/>
          <w:szCs w:val="24"/>
        </w:rPr>
        <w:t xml:space="preserve">inne </w:t>
      </w:r>
      <w:r w:rsidR="0090672A" w:rsidRPr="00041421">
        <w:rPr>
          <w:rFonts w:ascii="Arial" w:hAnsi="Arial" w:cs="Arial"/>
          <w:sz w:val="24"/>
          <w:szCs w:val="24"/>
        </w:rPr>
        <w:t>przepis</w:t>
      </w:r>
      <w:r w:rsidR="003D601F">
        <w:rPr>
          <w:rFonts w:ascii="Arial" w:hAnsi="Arial" w:cs="Arial"/>
          <w:sz w:val="24"/>
          <w:szCs w:val="24"/>
        </w:rPr>
        <w:t>y</w:t>
      </w:r>
      <w:r w:rsidR="0090672A" w:rsidRPr="00041421">
        <w:rPr>
          <w:rFonts w:ascii="Arial" w:hAnsi="Arial" w:cs="Arial"/>
          <w:sz w:val="24"/>
          <w:szCs w:val="24"/>
        </w:rPr>
        <w:t xml:space="preserve"> normując</w:t>
      </w:r>
      <w:r w:rsidR="003D601F">
        <w:rPr>
          <w:rFonts w:ascii="Arial" w:hAnsi="Arial" w:cs="Arial"/>
          <w:sz w:val="24"/>
          <w:szCs w:val="24"/>
        </w:rPr>
        <w:t>e</w:t>
      </w:r>
      <w:r w:rsidR="0090672A" w:rsidRPr="00041421">
        <w:rPr>
          <w:rFonts w:ascii="Arial" w:hAnsi="Arial" w:cs="Arial"/>
          <w:sz w:val="24"/>
          <w:szCs w:val="24"/>
        </w:rPr>
        <w:t xml:space="preserve"> działalność domów pomocy społecznej,</w:t>
      </w:r>
    </w:p>
    <w:p w14:paraId="55820FD3" w14:textId="77777777" w:rsidR="0096557A" w:rsidRDefault="00775216"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 xml:space="preserve">Ustawa z dnia </w:t>
      </w:r>
      <w:r w:rsidR="0090672A" w:rsidRPr="00041421">
        <w:rPr>
          <w:rFonts w:ascii="Arial" w:hAnsi="Arial" w:cs="Arial"/>
          <w:sz w:val="24"/>
          <w:szCs w:val="24"/>
        </w:rPr>
        <w:t>19 sierpnia 1994 r. o ochronie zdrowia psychicznego,</w:t>
      </w:r>
    </w:p>
    <w:p w14:paraId="79A5E379" w14:textId="77777777" w:rsidR="0090672A" w:rsidRDefault="0080689C"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 xml:space="preserve">Ustawa z dnia </w:t>
      </w:r>
      <w:r w:rsidR="0090672A" w:rsidRPr="00041421">
        <w:rPr>
          <w:rFonts w:ascii="Arial" w:hAnsi="Arial" w:cs="Arial"/>
          <w:sz w:val="24"/>
          <w:szCs w:val="24"/>
        </w:rPr>
        <w:t xml:space="preserve"> 27 sierpnia 2009 r. o finansach publicznych</w:t>
      </w:r>
      <w:r w:rsidRPr="00041421">
        <w:rPr>
          <w:rFonts w:ascii="Arial" w:hAnsi="Arial" w:cs="Arial"/>
          <w:sz w:val="24"/>
          <w:szCs w:val="24"/>
        </w:rPr>
        <w:t>,</w:t>
      </w:r>
    </w:p>
    <w:p w14:paraId="6C148048" w14:textId="77777777" w:rsidR="0090672A" w:rsidRDefault="00CB2DBE"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 xml:space="preserve">Ustawa z dnia </w:t>
      </w:r>
      <w:r w:rsidR="0090672A" w:rsidRPr="00041421">
        <w:rPr>
          <w:rFonts w:ascii="Arial" w:hAnsi="Arial" w:cs="Arial"/>
          <w:sz w:val="24"/>
          <w:szCs w:val="24"/>
        </w:rPr>
        <w:t>17 grudnia 2004 r. o odpowiedzialności za naruszenie dyscypliny finansów publicznych,</w:t>
      </w:r>
    </w:p>
    <w:p w14:paraId="698A3693" w14:textId="77777777" w:rsidR="0090672A" w:rsidRDefault="0090672A"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Ustawa z dnia 5 czerwca 1998 r. o samorządzie powiatowym,</w:t>
      </w:r>
    </w:p>
    <w:p w14:paraId="765C9F4F" w14:textId="77777777" w:rsidR="0090672A" w:rsidRDefault="0090672A"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Ustawa z dnia 21 listopada 2008</w:t>
      </w:r>
      <w:r w:rsidR="00FD1AE1">
        <w:rPr>
          <w:rFonts w:ascii="Arial" w:hAnsi="Arial" w:cs="Arial"/>
          <w:sz w:val="24"/>
          <w:szCs w:val="24"/>
        </w:rPr>
        <w:t xml:space="preserve"> </w:t>
      </w:r>
      <w:r w:rsidRPr="00041421">
        <w:rPr>
          <w:rFonts w:ascii="Arial" w:hAnsi="Arial" w:cs="Arial"/>
          <w:sz w:val="24"/>
          <w:szCs w:val="24"/>
        </w:rPr>
        <w:t>r. o pracownikach samorządowych</w:t>
      </w:r>
      <w:r w:rsidR="00041421">
        <w:rPr>
          <w:rFonts w:ascii="Arial" w:hAnsi="Arial" w:cs="Arial"/>
          <w:sz w:val="24"/>
          <w:szCs w:val="24"/>
        </w:rPr>
        <w:t>,</w:t>
      </w:r>
    </w:p>
    <w:p w14:paraId="5A5887D8" w14:textId="77777777" w:rsidR="00CB2DBE" w:rsidRDefault="0090672A"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41421">
        <w:rPr>
          <w:rFonts w:ascii="Arial" w:hAnsi="Arial" w:cs="Arial"/>
          <w:sz w:val="24"/>
          <w:szCs w:val="24"/>
        </w:rPr>
        <w:t>Kodeks Pracy z dnia 26 czerwca 1974 r.</w:t>
      </w:r>
    </w:p>
    <w:p w14:paraId="116043E9" w14:textId="125E2936" w:rsidR="0090672A" w:rsidRPr="006704DF" w:rsidRDefault="0090672A" w:rsidP="00830E2B">
      <w:pPr>
        <w:pStyle w:val="Akapitzlist"/>
        <w:numPr>
          <w:ilvl w:val="0"/>
          <w:numId w:val="8"/>
        </w:numPr>
        <w:spacing w:before="100" w:beforeAutospacing="1" w:after="100" w:afterAutospacing="1" w:line="276" w:lineRule="auto"/>
        <w:ind w:left="1134"/>
        <w:jc w:val="both"/>
        <w:rPr>
          <w:rFonts w:ascii="Arial" w:hAnsi="Arial" w:cs="Arial"/>
          <w:i/>
          <w:iCs/>
          <w:sz w:val="24"/>
          <w:szCs w:val="24"/>
        </w:rPr>
      </w:pPr>
      <w:r w:rsidRPr="006704DF">
        <w:rPr>
          <w:rFonts w:ascii="Arial" w:hAnsi="Arial" w:cs="Arial"/>
          <w:sz w:val="24"/>
          <w:szCs w:val="24"/>
        </w:rPr>
        <w:t>Statut Powiatu Żywieckiego</w:t>
      </w:r>
      <w:r w:rsidR="00EE0745" w:rsidRPr="006704DF">
        <w:rPr>
          <w:rFonts w:ascii="Arial" w:hAnsi="Arial" w:cs="Arial"/>
          <w:sz w:val="24"/>
          <w:szCs w:val="24"/>
        </w:rPr>
        <w:t xml:space="preserve"> </w:t>
      </w:r>
      <w:r w:rsidR="00EE0745" w:rsidRPr="006704DF">
        <w:rPr>
          <w:rFonts w:ascii="Arial" w:hAnsi="Arial" w:cs="Arial"/>
          <w:i/>
          <w:iCs/>
          <w:sz w:val="24"/>
          <w:szCs w:val="24"/>
        </w:rPr>
        <w:t xml:space="preserve">(dostępny </w:t>
      </w:r>
      <w:r w:rsidR="006704DF" w:rsidRPr="006704DF">
        <w:rPr>
          <w:rFonts w:ascii="Arial" w:hAnsi="Arial" w:cs="Arial"/>
          <w:i/>
          <w:iCs/>
          <w:sz w:val="24"/>
          <w:szCs w:val="24"/>
        </w:rPr>
        <w:t xml:space="preserve">w Biuletynie Informacji Publicznej Starostwa Powiatowego w Żywcu </w:t>
      </w:r>
      <w:r w:rsidR="00033049" w:rsidRPr="006704DF">
        <w:rPr>
          <w:rFonts w:ascii="Arial" w:hAnsi="Arial" w:cs="Arial"/>
          <w:i/>
          <w:iCs/>
          <w:sz w:val="24"/>
          <w:szCs w:val="24"/>
        </w:rPr>
        <w:t xml:space="preserve">lub w siedzibie </w:t>
      </w:r>
      <w:r w:rsidR="00685B54" w:rsidRPr="006704DF">
        <w:rPr>
          <w:rFonts w:ascii="Arial" w:hAnsi="Arial" w:cs="Arial"/>
          <w:i/>
          <w:iCs/>
          <w:sz w:val="24"/>
          <w:szCs w:val="24"/>
        </w:rPr>
        <w:t>Powiatu Żywieckiego w Żywcu</w:t>
      </w:r>
      <w:r w:rsidR="00033049" w:rsidRPr="006704DF">
        <w:rPr>
          <w:rFonts w:ascii="Arial" w:hAnsi="Arial" w:cs="Arial"/>
          <w:i/>
          <w:iCs/>
          <w:sz w:val="24"/>
          <w:szCs w:val="24"/>
        </w:rPr>
        <w:t xml:space="preserve">, ul. </w:t>
      </w:r>
      <w:r w:rsidR="00685B54" w:rsidRPr="006704DF">
        <w:rPr>
          <w:rFonts w:ascii="Arial" w:hAnsi="Arial" w:cs="Arial"/>
          <w:i/>
          <w:iCs/>
          <w:sz w:val="24"/>
          <w:szCs w:val="24"/>
        </w:rPr>
        <w:t>Krasińskiego 13</w:t>
      </w:r>
      <w:r w:rsidR="004B733D" w:rsidRPr="006704DF">
        <w:rPr>
          <w:rFonts w:ascii="Arial" w:hAnsi="Arial" w:cs="Arial"/>
          <w:i/>
          <w:iCs/>
          <w:sz w:val="24"/>
          <w:szCs w:val="24"/>
        </w:rPr>
        <w:t>)</w:t>
      </w:r>
      <w:r w:rsidRPr="006704DF">
        <w:rPr>
          <w:rFonts w:ascii="Arial" w:hAnsi="Arial" w:cs="Arial"/>
          <w:i/>
          <w:iCs/>
          <w:sz w:val="24"/>
          <w:szCs w:val="24"/>
        </w:rPr>
        <w:t>,</w:t>
      </w:r>
    </w:p>
    <w:p w14:paraId="3519FE56" w14:textId="5B83A817" w:rsidR="00033049" w:rsidRPr="006704DF" w:rsidRDefault="0090672A"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6704DF">
        <w:rPr>
          <w:rFonts w:ascii="Arial" w:hAnsi="Arial" w:cs="Arial"/>
          <w:sz w:val="24"/>
          <w:szCs w:val="24"/>
        </w:rPr>
        <w:t>Statut Domu Pomocy Społecznej w Żywcu</w:t>
      </w:r>
      <w:r w:rsidR="004B733D" w:rsidRPr="006704DF">
        <w:rPr>
          <w:rFonts w:ascii="Arial" w:hAnsi="Arial" w:cs="Arial"/>
          <w:sz w:val="24"/>
          <w:szCs w:val="24"/>
        </w:rPr>
        <w:t xml:space="preserve"> </w:t>
      </w:r>
      <w:r w:rsidR="00033049" w:rsidRPr="006704DF">
        <w:rPr>
          <w:rFonts w:ascii="Arial" w:hAnsi="Arial" w:cs="Arial"/>
          <w:i/>
          <w:iCs/>
          <w:sz w:val="24"/>
          <w:szCs w:val="24"/>
        </w:rPr>
        <w:t xml:space="preserve">(dostępny </w:t>
      </w:r>
      <w:r w:rsidR="00FD1AE1" w:rsidRPr="006704DF">
        <w:rPr>
          <w:rFonts w:ascii="Arial" w:hAnsi="Arial" w:cs="Arial"/>
          <w:i/>
          <w:iCs/>
          <w:sz w:val="24"/>
          <w:szCs w:val="24"/>
        </w:rPr>
        <w:t>w B</w:t>
      </w:r>
      <w:r w:rsidR="006704DF" w:rsidRPr="006704DF">
        <w:rPr>
          <w:rFonts w:ascii="Arial" w:hAnsi="Arial" w:cs="Arial"/>
          <w:i/>
          <w:iCs/>
          <w:sz w:val="24"/>
          <w:szCs w:val="24"/>
        </w:rPr>
        <w:t xml:space="preserve">iuletynie </w:t>
      </w:r>
      <w:r w:rsidR="00FD1AE1" w:rsidRPr="006704DF">
        <w:rPr>
          <w:rFonts w:ascii="Arial" w:hAnsi="Arial" w:cs="Arial"/>
          <w:i/>
          <w:iCs/>
          <w:sz w:val="24"/>
          <w:szCs w:val="24"/>
        </w:rPr>
        <w:t>I</w:t>
      </w:r>
      <w:r w:rsidR="006704DF" w:rsidRPr="006704DF">
        <w:rPr>
          <w:rFonts w:ascii="Arial" w:hAnsi="Arial" w:cs="Arial"/>
          <w:i/>
          <w:iCs/>
          <w:sz w:val="24"/>
          <w:szCs w:val="24"/>
        </w:rPr>
        <w:t xml:space="preserve">nformacji </w:t>
      </w:r>
      <w:r w:rsidR="00FD1AE1" w:rsidRPr="006704DF">
        <w:rPr>
          <w:rFonts w:ascii="Arial" w:hAnsi="Arial" w:cs="Arial"/>
          <w:i/>
          <w:iCs/>
          <w:sz w:val="24"/>
          <w:szCs w:val="24"/>
        </w:rPr>
        <w:t>P</w:t>
      </w:r>
      <w:r w:rsidR="006704DF" w:rsidRPr="006704DF">
        <w:rPr>
          <w:rFonts w:ascii="Arial" w:hAnsi="Arial" w:cs="Arial"/>
          <w:i/>
          <w:iCs/>
          <w:sz w:val="24"/>
          <w:szCs w:val="24"/>
        </w:rPr>
        <w:t>ublicznej</w:t>
      </w:r>
      <w:r w:rsidR="00FD1AE1" w:rsidRPr="006704DF">
        <w:rPr>
          <w:rFonts w:ascii="Arial" w:hAnsi="Arial" w:cs="Arial"/>
          <w:i/>
          <w:iCs/>
          <w:sz w:val="24"/>
          <w:szCs w:val="24"/>
        </w:rPr>
        <w:t xml:space="preserve"> Domu Pomocy Społecznej w Żywcu</w:t>
      </w:r>
      <w:r w:rsidR="006704DF" w:rsidRPr="006704DF">
        <w:rPr>
          <w:rFonts w:ascii="Arial" w:hAnsi="Arial" w:cs="Arial"/>
          <w:i/>
          <w:iCs/>
          <w:sz w:val="24"/>
          <w:szCs w:val="24"/>
        </w:rPr>
        <w:t xml:space="preserve"> </w:t>
      </w:r>
      <w:r w:rsidR="00033049" w:rsidRPr="006704DF">
        <w:rPr>
          <w:rFonts w:ascii="Arial" w:hAnsi="Arial" w:cs="Arial"/>
          <w:i/>
          <w:iCs/>
          <w:sz w:val="24"/>
          <w:szCs w:val="24"/>
        </w:rPr>
        <w:t xml:space="preserve">lub w siedzibie Domu Pomocy Społecznej w Żywcu, ul. </w:t>
      </w:r>
      <w:proofErr w:type="spellStart"/>
      <w:r w:rsidR="00033049" w:rsidRPr="006704DF">
        <w:rPr>
          <w:rFonts w:ascii="Arial" w:hAnsi="Arial" w:cs="Arial"/>
          <w:i/>
          <w:iCs/>
          <w:sz w:val="24"/>
          <w:szCs w:val="24"/>
        </w:rPr>
        <w:t>Śliżowy</w:t>
      </w:r>
      <w:proofErr w:type="spellEnd"/>
      <w:r w:rsidR="00033049" w:rsidRPr="006704DF">
        <w:rPr>
          <w:rFonts w:ascii="Arial" w:hAnsi="Arial" w:cs="Arial"/>
          <w:i/>
          <w:iCs/>
          <w:sz w:val="24"/>
          <w:szCs w:val="24"/>
        </w:rPr>
        <w:t xml:space="preserve"> Potok 8)</w:t>
      </w:r>
    </w:p>
    <w:p w14:paraId="413F0807" w14:textId="42B1E008" w:rsidR="00CB2DBE" w:rsidRPr="00033049" w:rsidRDefault="0090672A" w:rsidP="00830E2B">
      <w:pPr>
        <w:pStyle w:val="Akapitzlist"/>
        <w:numPr>
          <w:ilvl w:val="0"/>
          <w:numId w:val="8"/>
        </w:numPr>
        <w:spacing w:before="100" w:beforeAutospacing="1" w:after="100" w:afterAutospacing="1" w:line="276" w:lineRule="auto"/>
        <w:ind w:left="1134"/>
        <w:jc w:val="both"/>
        <w:rPr>
          <w:rFonts w:ascii="Arial" w:hAnsi="Arial" w:cs="Arial"/>
          <w:sz w:val="24"/>
          <w:szCs w:val="24"/>
        </w:rPr>
      </w:pPr>
      <w:r w:rsidRPr="00033049">
        <w:rPr>
          <w:rFonts w:ascii="Arial" w:hAnsi="Arial" w:cs="Arial"/>
          <w:sz w:val="24"/>
          <w:szCs w:val="24"/>
        </w:rPr>
        <w:lastRenderedPageBreak/>
        <w:t>Regulamin Organizacyjny Domu Pomocy Społecznej w Żywcu</w:t>
      </w:r>
      <w:r w:rsidR="004B733D" w:rsidRPr="00033049">
        <w:rPr>
          <w:rFonts w:ascii="Arial" w:hAnsi="Arial" w:cs="Arial"/>
          <w:sz w:val="24"/>
          <w:szCs w:val="24"/>
        </w:rPr>
        <w:t xml:space="preserve"> </w:t>
      </w:r>
      <w:r w:rsidR="006704DF" w:rsidRPr="006704DF">
        <w:rPr>
          <w:rFonts w:ascii="Arial" w:hAnsi="Arial" w:cs="Arial"/>
          <w:i/>
          <w:iCs/>
          <w:sz w:val="24"/>
          <w:szCs w:val="24"/>
        </w:rPr>
        <w:t xml:space="preserve">(dostępny w Biuletynie Informacji Publicznej Domu Pomocy Społecznej w Żywcu lub w siedzibie Domu Pomocy Społecznej w Żywcu, ul. </w:t>
      </w:r>
      <w:proofErr w:type="spellStart"/>
      <w:r w:rsidR="006704DF" w:rsidRPr="006704DF">
        <w:rPr>
          <w:rFonts w:ascii="Arial" w:hAnsi="Arial" w:cs="Arial"/>
          <w:i/>
          <w:iCs/>
          <w:sz w:val="24"/>
          <w:szCs w:val="24"/>
        </w:rPr>
        <w:t>Śliżowy</w:t>
      </w:r>
      <w:proofErr w:type="spellEnd"/>
      <w:r w:rsidR="006704DF" w:rsidRPr="006704DF">
        <w:rPr>
          <w:rFonts w:ascii="Arial" w:hAnsi="Arial" w:cs="Arial"/>
          <w:i/>
          <w:iCs/>
          <w:sz w:val="24"/>
          <w:szCs w:val="24"/>
        </w:rPr>
        <w:t xml:space="preserve"> Potok 8)</w:t>
      </w:r>
    </w:p>
    <w:p w14:paraId="2A23C5C4" w14:textId="77777777" w:rsidR="00BD07AE" w:rsidRPr="004B733D" w:rsidRDefault="00BD07AE" w:rsidP="00830E2B">
      <w:pPr>
        <w:pStyle w:val="Akapitzlist"/>
        <w:numPr>
          <w:ilvl w:val="0"/>
          <w:numId w:val="1"/>
        </w:numPr>
        <w:spacing w:before="100" w:beforeAutospacing="1" w:after="100" w:afterAutospacing="1" w:line="276" w:lineRule="auto"/>
        <w:jc w:val="both"/>
        <w:rPr>
          <w:rFonts w:ascii="Arial" w:hAnsi="Arial" w:cs="Arial"/>
          <w:sz w:val="24"/>
          <w:szCs w:val="24"/>
        </w:rPr>
      </w:pPr>
      <w:bookmarkStart w:id="2" w:name="_Hlk118282035"/>
      <w:r w:rsidRPr="004B733D">
        <w:rPr>
          <w:rFonts w:ascii="Arial" w:hAnsi="Arial" w:cs="Arial"/>
          <w:sz w:val="24"/>
          <w:szCs w:val="24"/>
        </w:rPr>
        <w:t>WYMAGANIA DODATKOWE DLA KANDYDATA:</w:t>
      </w:r>
    </w:p>
    <w:p w14:paraId="3966C626" w14:textId="77777777" w:rsidR="0090672A" w:rsidRDefault="00010C4F" w:rsidP="00830E2B">
      <w:pPr>
        <w:pStyle w:val="Akapitzlist"/>
        <w:numPr>
          <w:ilvl w:val="0"/>
          <w:numId w:val="3"/>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 xml:space="preserve">Rzetelność, odpowiedzialność, komunikatywność, punktualność i wysoka kultura </w:t>
      </w:r>
      <w:r w:rsidR="004B733D">
        <w:rPr>
          <w:rFonts w:ascii="Arial" w:hAnsi="Arial" w:cs="Arial"/>
          <w:sz w:val="24"/>
          <w:szCs w:val="24"/>
        </w:rPr>
        <w:t>osobista.</w:t>
      </w:r>
    </w:p>
    <w:p w14:paraId="36CC6065" w14:textId="77777777" w:rsidR="00BD07AE" w:rsidRDefault="00010C4F" w:rsidP="00830E2B">
      <w:pPr>
        <w:pStyle w:val="Akapitzlist"/>
        <w:numPr>
          <w:ilvl w:val="0"/>
          <w:numId w:val="3"/>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 xml:space="preserve">Umiejętność </w:t>
      </w:r>
      <w:r w:rsidR="004B733D">
        <w:rPr>
          <w:rFonts w:ascii="Arial" w:hAnsi="Arial" w:cs="Arial"/>
          <w:sz w:val="24"/>
          <w:szCs w:val="24"/>
        </w:rPr>
        <w:t>prawidłowej</w:t>
      </w:r>
      <w:r w:rsidRPr="004B733D">
        <w:rPr>
          <w:rFonts w:ascii="Arial" w:hAnsi="Arial" w:cs="Arial"/>
          <w:sz w:val="24"/>
          <w:szCs w:val="24"/>
        </w:rPr>
        <w:t xml:space="preserve"> organizacji pracy</w:t>
      </w:r>
      <w:r w:rsidR="004B733D">
        <w:rPr>
          <w:rFonts w:ascii="Arial" w:hAnsi="Arial" w:cs="Arial"/>
          <w:sz w:val="24"/>
          <w:szCs w:val="24"/>
        </w:rPr>
        <w:t xml:space="preserve"> </w:t>
      </w:r>
      <w:r w:rsidR="003D601F">
        <w:rPr>
          <w:rFonts w:ascii="Arial" w:hAnsi="Arial" w:cs="Arial"/>
          <w:sz w:val="24"/>
          <w:szCs w:val="24"/>
        </w:rPr>
        <w:t xml:space="preserve">oraz </w:t>
      </w:r>
      <w:r w:rsidR="00F27C7A">
        <w:rPr>
          <w:rFonts w:ascii="Arial" w:hAnsi="Arial" w:cs="Arial"/>
          <w:sz w:val="24"/>
          <w:szCs w:val="24"/>
        </w:rPr>
        <w:t>zarządzania zasobami ludzkimi</w:t>
      </w:r>
      <w:r w:rsidR="004B733D">
        <w:rPr>
          <w:rFonts w:ascii="Arial" w:hAnsi="Arial" w:cs="Arial"/>
          <w:sz w:val="24"/>
          <w:szCs w:val="24"/>
        </w:rPr>
        <w:t>.</w:t>
      </w:r>
    </w:p>
    <w:p w14:paraId="599ACC32" w14:textId="77777777" w:rsidR="00010C4F" w:rsidRPr="006704DF" w:rsidRDefault="00010C4F" w:rsidP="00830E2B">
      <w:pPr>
        <w:pStyle w:val="Akapitzlist"/>
        <w:numPr>
          <w:ilvl w:val="0"/>
          <w:numId w:val="3"/>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Umiejętność radzenia sobie ze stresem</w:t>
      </w:r>
      <w:r w:rsidR="00757D93" w:rsidRPr="006704DF">
        <w:rPr>
          <w:rFonts w:ascii="Arial" w:hAnsi="Arial" w:cs="Arial"/>
          <w:sz w:val="24"/>
          <w:szCs w:val="24"/>
        </w:rPr>
        <w:t xml:space="preserve"> oraz umiejętność pracy w stresujących warunkach, pod presją czasu i różnorodności zadań.</w:t>
      </w:r>
    </w:p>
    <w:p w14:paraId="22987B46" w14:textId="77777777" w:rsidR="00757D93" w:rsidRPr="006704DF" w:rsidRDefault="00757D93" w:rsidP="00830E2B">
      <w:pPr>
        <w:pStyle w:val="Bezodstpw"/>
        <w:numPr>
          <w:ilvl w:val="0"/>
          <w:numId w:val="3"/>
        </w:numPr>
        <w:jc w:val="both"/>
        <w:rPr>
          <w:rFonts w:ascii="Arial" w:hAnsi="Arial" w:cs="Arial"/>
          <w:sz w:val="24"/>
          <w:szCs w:val="24"/>
        </w:rPr>
      </w:pPr>
      <w:r w:rsidRPr="006704DF">
        <w:rPr>
          <w:rFonts w:ascii="Arial" w:hAnsi="Arial" w:cs="Arial"/>
          <w:sz w:val="24"/>
          <w:szCs w:val="24"/>
        </w:rPr>
        <w:t>Konieczność szybkiego reagowania i podejmowania decyzji,</w:t>
      </w:r>
    </w:p>
    <w:p w14:paraId="4EBDEF7D" w14:textId="77777777" w:rsidR="00757D93" w:rsidRPr="006704DF" w:rsidRDefault="00757D93" w:rsidP="00830E2B">
      <w:pPr>
        <w:pStyle w:val="Bezodstpw"/>
        <w:numPr>
          <w:ilvl w:val="0"/>
          <w:numId w:val="3"/>
        </w:numPr>
        <w:jc w:val="both"/>
        <w:rPr>
          <w:rFonts w:ascii="Arial" w:hAnsi="Arial" w:cs="Arial"/>
          <w:sz w:val="24"/>
          <w:szCs w:val="24"/>
        </w:rPr>
      </w:pPr>
      <w:r w:rsidRPr="006704DF">
        <w:rPr>
          <w:rFonts w:ascii="Arial" w:hAnsi="Arial" w:cs="Arial"/>
          <w:sz w:val="24"/>
          <w:szCs w:val="24"/>
        </w:rPr>
        <w:t>Umiejętność dobrego zarządzania czasem i organizowania pracy własnej</w:t>
      </w:r>
    </w:p>
    <w:p w14:paraId="67997E0D" w14:textId="77777777" w:rsidR="00010C4F" w:rsidRPr="006704DF" w:rsidRDefault="00010C4F" w:rsidP="00830E2B">
      <w:pPr>
        <w:pStyle w:val="Akapitzlist"/>
        <w:numPr>
          <w:ilvl w:val="0"/>
          <w:numId w:val="3"/>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Dyspozycyjność.</w:t>
      </w:r>
      <w:r w:rsidR="00757D93" w:rsidRPr="006704DF">
        <w:rPr>
          <w:rFonts w:ascii="Arial" w:hAnsi="Arial" w:cs="Arial"/>
          <w:sz w:val="24"/>
          <w:szCs w:val="24"/>
        </w:rPr>
        <w:t xml:space="preserve"> </w:t>
      </w:r>
    </w:p>
    <w:p w14:paraId="0685AB4B" w14:textId="77777777" w:rsidR="00FD1AE1" w:rsidRPr="006704DF" w:rsidRDefault="00FD1AE1" w:rsidP="00830E2B">
      <w:pPr>
        <w:pStyle w:val="Akapitzlist"/>
        <w:numPr>
          <w:ilvl w:val="0"/>
          <w:numId w:val="3"/>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Posiadanie wiedzy na temat obowiązujących standardów funkcjonowania domów pomocy społecznej.</w:t>
      </w:r>
    </w:p>
    <w:p w14:paraId="5109054E" w14:textId="3CEC74B0" w:rsidR="003D601F" w:rsidRPr="006704DF" w:rsidRDefault="003D601F" w:rsidP="00830E2B">
      <w:pPr>
        <w:pStyle w:val="Akapitzlist"/>
        <w:numPr>
          <w:ilvl w:val="0"/>
          <w:numId w:val="3"/>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Posiadanie podstawowej wiedzy na temat Domu Pomocy Społecznej w Żywcu.</w:t>
      </w:r>
    </w:p>
    <w:p w14:paraId="621D6FDA" w14:textId="77777777" w:rsidR="00757D93" w:rsidRPr="006704DF" w:rsidRDefault="00757D93" w:rsidP="00830E2B">
      <w:pPr>
        <w:pStyle w:val="Bezodstpw"/>
        <w:numPr>
          <w:ilvl w:val="0"/>
          <w:numId w:val="3"/>
        </w:numPr>
        <w:jc w:val="both"/>
        <w:rPr>
          <w:rFonts w:ascii="Arial" w:hAnsi="Arial" w:cs="Arial"/>
          <w:sz w:val="24"/>
          <w:szCs w:val="24"/>
        </w:rPr>
      </w:pPr>
      <w:r w:rsidRPr="006704DF">
        <w:rPr>
          <w:rFonts w:ascii="Arial" w:hAnsi="Arial" w:cs="Arial"/>
          <w:sz w:val="24"/>
          <w:szCs w:val="24"/>
        </w:rPr>
        <w:t>Empatia i asertywność</w:t>
      </w:r>
    </w:p>
    <w:p w14:paraId="56AE8607" w14:textId="12BC126F" w:rsidR="00757D93" w:rsidRPr="006704DF" w:rsidRDefault="00757D93" w:rsidP="00830E2B">
      <w:pPr>
        <w:pStyle w:val="Bezodstpw"/>
        <w:numPr>
          <w:ilvl w:val="0"/>
          <w:numId w:val="3"/>
        </w:numPr>
        <w:jc w:val="both"/>
        <w:rPr>
          <w:rFonts w:ascii="Arial" w:hAnsi="Arial" w:cs="Arial"/>
          <w:sz w:val="24"/>
          <w:szCs w:val="24"/>
        </w:rPr>
      </w:pPr>
      <w:r w:rsidRPr="006704DF">
        <w:rPr>
          <w:rFonts w:ascii="Arial" w:hAnsi="Arial" w:cs="Arial"/>
          <w:sz w:val="24"/>
          <w:szCs w:val="24"/>
        </w:rPr>
        <w:t>Wysoka motywacja do pracy</w:t>
      </w:r>
    </w:p>
    <w:bookmarkEnd w:id="2"/>
    <w:p w14:paraId="0058A372" w14:textId="77777777" w:rsidR="006715A8" w:rsidRPr="004B733D" w:rsidRDefault="00454599" w:rsidP="00830E2B">
      <w:pPr>
        <w:pStyle w:val="Akapitzlist"/>
        <w:numPr>
          <w:ilvl w:val="0"/>
          <w:numId w:val="1"/>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ZAKRES ZADAŃ WYKONYWANYCH NA STANOWISKU:</w:t>
      </w:r>
    </w:p>
    <w:p w14:paraId="63830B47" w14:textId="77777777" w:rsidR="0090672A"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Organizowanie i Kierowanie</w:t>
      </w:r>
      <w:r w:rsidR="004B733D" w:rsidRPr="006704DF">
        <w:rPr>
          <w:rFonts w:ascii="Arial" w:hAnsi="Arial" w:cs="Arial"/>
          <w:sz w:val="24"/>
          <w:szCs w:val="24"/>
        </w:rPr>
        <w:t xml:space="preserve"> </w:t>
      </w:r>
      <w:r w:rsidR="00A96C87" w:rsidRPr="006704DF">
        <w:rPr>
          <w:rFonts w:ascii="Arial" w:hAnsi="Arial" w:cs="Arial"/>
          <w:sz w:val="24"/>
          <w:szCs w:val="24"/>
        </w:rPr>
        <w:t>Dom</w:t>
      </w:r>
      <w:r w:rsidR="004B733D" w:rsidRPr="006704DF">
        <w:rPr>
          <w:rFonts w:ascii="Arial" w:hAnsi="Arial" w:cs="Arial"/>
          <w:sz w:val="24"/>
          <w:szCs w:val="24"/>
        </w:rPr>
        <w:t>em</w:t>
      </w:r>
      <w:r w:rsidR="00A96C87" w:rsidRPr="006704DF">
        <w:rPr>
          <w:rFonts w:ascii="Arial" w:hAnsi="Arial" w:cs="Arial"/>
          <w:sz w:val="24"/>
          <w:szCs w:val="24"/>
        </w:rPr>
        <w:t xml:space="preserve"> Pomocy Społecznej</w:t>
      </w:r>
      <w:r w:rsidRPr="006704DF">
        <w:rPr>
          <w:rFonts w:ascii="Arial" w:hAnsi="Arial" w:cs="Arial"/>
          <w:sz w:val="24"/>
          <w:szCs w:val="24"/>
        </w:rPr>
        <w:t xml:space="preserve"> w Żywcu zgodnie z obowiązującymi przepisami prawa</w:t>
      </w:r>
      <w:r w:rsidR="00A96C87" w:rsidRPr="006704DF">
        <w:rPr>
          <w:rFonts w:ascii="Arial" w:hAnsi="Arial" w:cs="Arial"/>
          <w:sz w:val="24"/>
          <w:szCs w:val="24"/>
        </w:rPr>
        <w:t>.</w:t>
      </w:r>
    </w:p>
    <w:p w14:paraId="35548BD8" w14:textId="77777777" w:rsidR="007F3831" w:rsidRDefault="00A96C87"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Reprezentowanie Domu Pomocy Społecznej na zewnątrz.</w:t>
      </w:r>
    </w:p>
    <w:p w14:paraId="0785B8A9" w14:textId="77777777" w:rsidR="007F3831" w:rsidRDefault="00A96C87"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Nadzorowanie spraw związanych z przyjmowaniem pensjonariuszy.</w:t>
      </w:r>
    </w:p>
    <w:p w14:paraId="3009E10B" w14:textId="0337597A" w:rsidR="00F27C7A"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 xml:space="preserve">Dbałość o zachowanie wysokich standardów </w:t>
      </w:r>
      <w:r w:rsidR="0049238C" w:rsidRPr="006704DF">
        <w:rPr>
          <w:rFonts w:ascii="Arial" w:hAnsi="Arial" w:cs="Arial"/>
          <w:sz w:val="24"/>
          <w:szCs w:val="24"/>
        </w:rPr>
        <w:t xml:space="preserve">świadczonych przez Dom usług </w:t>
      </w:r>
      <w:r w:rsidRPr="006704DF">
        <w:rPr>
          <w:rFonts w:ascii="Arial" w:hAnsi="Arial" w:cs="Arial"/>
          <w:sz w:val="24"/>
          <w:szCs w:val="24"/>
        </w:rPr>
        <w:t>bytowych, opiekuńczych</w:t>
      </w:r>
      <w:r w:rsidR="0049238C" w:rsidRPr="006704DF">
        <w:rPr>
          <w:rFonts w:ascii="Arial" w:hAnsi="Arial" w:cs="Arial"/>
          <w:sz w:val="24"/>
          <w:szCs w:val="24"/>
        </w:rPr>
        <w:t xml:space="preserve"> i </w:t>
      </w:r>
      <w:r w:rsidRPr="006704DF">
        <w:rPr>
          <w:rFonts w:ascii="Arial" w:hAnsi="Arial" w:cs="Arial"/>
          <w:sz w:val="24"/>
          <w:szCs w:val="24"/>
        </w:rPr>
        <w:t>wspomagających w stosunku do</w:t>
      </w:r>
      <w:r w:rsidR="0049238C" w:rsidRPr="006704DF">
        <w:rPr>
          <w:rFonts w:ascii="Arial" w:hAnsi="Arial" w:cs="Arial"/>
          <w:strike/>
          <w:sz w:val="24"/>
          <w:szCs w:val="24"/>
        </w:rPr>
        <w:t xml:space="preserve"> </w:t>
      </w:r>
      <w:r w:rsidR="0049238C" w:rsidRPr="006704DF">
        <w:rPr>
          <w:rFonts w:ascii="Arial" w:hAnsi="Arial" w:cs="Arial"/>
          <w:sz w:val="24"/>
          <w:szCs w:val="24"/>
        </w:rPr>
        <w:t>mieszkańców</w:t>
      </w:r>
      <w:r w:rsidRPr="006704DF">
        <w:rPr>
          <w:rFonts w:ascii="Arial" w:hAnsi="Arial" w:cs="Arial"/>
          <w:sz w:val="24"/>
          <w:szCs w:val="24"/>
        </w:rPr>
        <w:t xml:space="preserve"> Domu Pomocy Społecznej w Żywcu.</w:t>
      </w:r>
    </w:p>
    <w:p w14:paraId="060B3EF0" w14:textId="77777777" w:rsidR="00F27C7A"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Promocja Domu Pomocy Społecznej w Żywcu.</w:t>
      </w:r>
    </w:p>
    <w:p w14:paraId="787A2BCA" w14:textId="77777777" w:rsidR="00F27C7A"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Współpraca z Powiatowym Centrum Pomocy Rodzinie w Żywcu oraz innymi podmiotami i instytucjami w zakresie realizowanych zadań.</w:t>
      </w:r>
    </w:p>
    <w:p w14:paraId="01EEE3D7" w14:textId="77777777" w:rsidR="00472DB2" w:rsidRPr="006704DF" w:rsidRDefault="004B733D"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Opracowywanie i wdrażanie</w:t>
      </w:r>
      <w:r w:rsidR="00A96C87" w:rsidRPr="006704DF">
        <w:rPr>
          <w:rFonts w:ascii="Arial" w:hAnsi="Arial" w:cs="Arial"/>
          <w:sz w:val="24"/>
          <w:szCs w:val="24"/>
        </w:rPr>
        <w:t xml:space="preserve"> przepisów, zarządzeń i instrukcji regulujących pracę Domu Pomocy Społecznej. </w:t>
      </w:r>
    </w:p>
    <w:p w14:paraId="44A76188" w14:textId="7D705810" w:rsidR="00A96C87" w:rsidRDefault="00A96C87"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Wykonywanie czynności w sprawach z zakresu prawa pracy wobec wszystkich pracowników Domu Pomocy Społecznej w tym zatrudnianie pracowników i określanie ich wynagrodzeń.</w:t>
      </w:r>
    </w:p>
    <w:p w14:paraId="6455819D" w14:textId="77777777" w:rsidR="00A96C87" w:rsidRDefault="00A96C87"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Zapewnienie funkcjonowania adekwatnej, skutecznej i efektywnej kontroli zarządczej w Domu Pomocy Społecznej.</w:t>
      </w:r>
    </w:p>
    <w:p w14:paraId="3F5A4165" w14:textId="77777777" w:rsidR="00F27C7A"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Zarządzenie nieruchomością oraz gospodarowanie mieniem.</w:t>
      </w:r>
    </w:p>
    <w:p w14:paraId="048BA5F9" w14:textId="77777777" w:rsidR="00A96C87"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Prowadzenie gospodarki finansowej Domu Pomocy Społecznej w Żywcu zgodnie z obowiązującymi przepisami prawa.</w:t>
      </w:r>
    </w:p>
    <w:p w14:paraId="7C6AF29B" w14:textId="77777777" w:rsidR="00F27C7A" w:rsidRPr="006704DF" w:rsidRDefault="00F27C7A"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Przestrzeganie dyscypliny finansowej.</w:t>
      </w:r>
    </w:p>
    <w:p w14:paraId="2DEA2A82" w14:textId="77777777" w:rsidR="00A96C87" w:rsidRPr="004B733D" w:rsidRDefault="00A96C87" w:rsidP="00830E2B">
      <w:pPr>
        <w:pStyle w:val="Akapitzlist"/>
        <w:numPr>
          <w:ilvl w:val="0"/>
          <w:numId w:val="4"/>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Podejmowanie innych czynności prawnych i faktycznych związanych z funkcjonowaniem Domu Pomocy Społecznej w zakresie wykonywania jego ustawowych i statutowych</w:t>
      </w:r>
      <w:r w:rsidR="004B733D">
        <w:rPr>
          <w:rFonts w:ascii="Arial" w:hAnsi="Arial" w:cs="Arial"/>
          <w:sz w:val="24"/>
          <w:szCs w:val="24"/>
        </w:rPr>
        <w:t xml:space="preserve"> zadań</w:t>
      </w:r>
      <w:r w:rsidRPr="004B733D">
        <w:rPr>
          <w:rFonts w:ascii="Arial" w:hAnsi="Arial" w:cs="Arial"/>
          <w:sz w:val="24"/>
          <w:szCs w:val="24"/>
        </w:rPr>
        <w:t>.</w:t>
      </w:r>
    </w:p>
    <w:p w14:paraId="0B6D7CFE" w14:textId="77777777" w:rsidR="00101185" w:rsidRPr="004B733D" w:rsidRDefault="00454599" w:rsidP="00830E2B">
      <w:pPr>
        <w:pStyle w:val="Akapitzlist"/>
        <w:numPr>
          <w:ilvl w:val="0"/>
          <w:numId w:val="1"/>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lastRenderedPageBreak/>
        <w:t>INFORMACJA O WARUNKACH PRACY NA DANYM STANOWISKU:</w:t>
      </w:r>
    </w:p>
    <w:p w14:paraId="0260E5DB" w14:textId="77777777" w:rsidR="00875AFA" w:rsidRDefault="00875AFA" w:rsidP="00830E2B">
      <w:pPr>
        <w:pStyle w:val="Akapitzlist"/>
        <w:numPr>
          <w:ilvl w:val="0"/>
          <w:numId w:val="5"/>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Praca w wymiarze pełnego etatu.</w:t>
      </w:r>
    </w:p>
    <w:p w14:paraId="5A5EC445" w14:textId="77777777" w:rsidR="00875AFA" w:rsidRDefault="00875AFA" w:rsidP="00830E2B">
      <w:pPr>
        <w:pStyle w:val="Akapitzlist"/>
        <w:numPr>
          <w:ilvl w:val="0"/>
          <w:numId w:val="5"/>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Praca na stanowisku urzęd</w:t>
      </w:r>
      <w:r w:rsidR="00230440" w:rsidRPr="004B733D">
        <w:rPr>
          <w:rFonts w:ascii="Arial" w:hAnsi="Arial" w:cs="Arial"/>
          <w:sz w:val="24"/>
          <w:szCs w:val="24"/>
        </w:rPr>
        <w:t>niczym.</w:t>
      </w:r>
    </w:p>
    <w:p w14:paraId="009C7060" w14:textId="77777777" w:rsidR="004B733D" w:rsidRPr="003D4770" w:rsidRDefault="004B733D" w:rsidP="00830E2B">
      <w:pPr>
        <w:pStyle w:val="Akapitzlist"/>
        <w:numPr>
          <w:ilvl w:val="0"/>
          <w:numId w:val="5"/>
        </w:numPr>
        <w:spacing w:before="100" w:beforeAutospacing="1" w:after="100" w:afterAutospacing="1" w:line="276" w:lineRule="auto"/>
        <w:jc w:val="both"/>
        <w:rPr>
          <w:rFonts w:ascii="Arial" w:hAnsi="Arial" w:cs="Arial"/>
          <w:sz w:val="24"/>
          <w:szCs w:val="24"/>
        </w:rPr>
      </w:pPr>
      <w:r w:rsidRPr="003D4770">
        <w:rPr>
          <w:rFonts w:ascii="Arial" w:hAnsi="Arial" w:cs="Arial"/>
          <w:sz w:val="24"/>
          <w:szCs w:val="24"/>
        </w:rPr>
        <w:t>Praca o</w:t>
      </w:r>
      <w:r w:rsidR="003D4770" w:rsidRPr="003D4770">
        <w:rPr>
          <w:rFonts w:ascii="Arial" w:hAnsi="Arial" w:cs="Arial"/>
          <w:sz w:val="24"/>
          <w:szCs w:val="24"/>
        </w:rPr>
        <w:t xml:space="preserve"> </w:t>
      </w:r>
      <w:r w:rsidRPr="003D4770">
        <w:rPr>
          <w:rFonts w:ascii="Arial" w:hAnsi="Arial" w:cs="Arial"/>
          <w:sz w:val="24"/>
          <w:szCs w:val="24"/>
        </w:rPr>
        <w:t>charakterze administracyjno-biurowym.</w:t>
      </w:r>
    </w:p>
    <w:p w14:paraId="0C8FCD2C" w14:textId="77777777" w:rsidR="00101185" w:rsidRDefault="00454599" w:rsidP="00830E2B">
      <w:pPr>
        <w:pStyle w:val="Akapitzlist"/>
        <w:numPr>
          <w:ilvl w:val="0"/>
          <w:numId w:val="5"/>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Praca przy komputerze powyżej czterech godzin</w:t>
      </w:r>
      <w:r w:rsidR="00875AFA" w:rsidRPr="004B733D">
        <w:rPr>
          <w:rFonts w:ascii="Arial" w:hAnsi="Arial" w:cs="Arial"/>
          <w:sz w:val="24"/>
          <w:szCs w:val="24"/>
        </w:rPr>
        <w:t>.</w:t>
      </w:r>
    </w:p>
    <w:p w14:paraId="03BED09B" w14:textId="59EF473D" w:rsidR="00D62EB3" w:rsidRPr="006704DF" w:rsidRDefault="004B733D" w:rsidP="00830E2B">
      <w:pPr>
        <w:pStyle w:val="Akapitzlist"/>
        <w:numPr>
          <w:ilvl w:val="0"/>
          <w:numId w:val="5"/>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Praca w p</w:t>
      </w:r>
      <w:r w:rsidR="00454599" w:rsidRPr="006704DF">
        <w:rPr>
          <w:rFonts w:ascii="Arial" w:hAnsi="Arial" w:cs="Arial"/>
          <w:sz w:val="24"/>
          <w:szCs w:val="24"/>
        </w:rPr>
        <w:t>omieszczeni</w:t>
      </w:r>
      <w:r w:rsidRPr="006704DF">
        <w:rPr>
          <w:rFonts w:ascii="Arial" w:hAnsi="Arial" w:cs="Arial"/>
          <w:sz w:val="24"/>
          <w:szCs w:val="24"/>
        </w:rPr>
        <w:t>u</w:t>
      </w:r>
      <w:r w:rsidR="00454599" w:rsidRPr="006704DF">
        <w:rPr>
          <w:rFonts w:ascii="Arial" w:hAnsi="Arial" w:cs="Arial"/>
          <w:sz w:val="24"/>
          <w:szCs w:val="24"/>
        </w:rPr>
        <w:t xml:space="preserve"> przeznaczon</w:t>
      </w:r>
      <w:r w:rsidRPr="006704DF">
        <w:rPr>
          <w:rFonts w:ascii="Arial" w:hAnsi="Arial" w:cs="Arial"/>
          <w:sz w:val="24"/>
          <w:szCs w:val="24"/>
        </w:rPr>
        <w:t>ym</w:t>
      </w:r>
      <w:r w:rsidR="00454599" w:rsidRPr="006704DF">
        <w:rPr>
          <w:rFonts w:ascii="Arial" w:hAnsi="Arial" w:cs="Arial"/>
          <w:sz w:val="24"/>
          <w:szCs w:val="24"/>
        </w:rPr>
        <w:t xml:space="preserve"> do pracy oświetlon</w:t>
      </w:r>
      <w:r w:rsidR="003D4770" w:rsidRPr="006704DF">
        <w:rPr>
          <w:rFonts w:ascii="Arial" w:hAnsi="Arial" w:cs="Arial"/>
          <w:sz w:val="24"/>
          <w:szCs w:val="24"/>
        </w:rPr>
        <w:t xml:space="preserve">ym </w:t>
      </w:r>
      <w:r w:rsidR="00454599" w:rsidRPr="006704DF">
        <w:rPr>
          <w:rFonts w:ascii="Arial" w:hAnsi="Arial" w:cs="Arial"/>
          <w:sz w:val="24"/>
          <w:szCs w:val="24"/>
        </w:rPr>
        <w:t>światłem naturalnym i sztucznym.</w:t>
      </w:r>
    </w:p>
    <w:p w14:paraId="4A556B17" w14:textId="77777777" w:rsidR="00DB0B40" w:rsidRPr="004B733D" w:rsidRDefault="00CE66D8" w:rsidP="00830E2B">
      <w:pPr>
        <w:pStyle w:val="Akapitzlist"/>
        <w:numPr>
          <w:ilvl w:val="0"/>
          <w:numId w:val="1"/>
        </w:num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INFORMACJA O WSKAŹNIKU ZATRUDNIENIA:</w:t>
      </w:r>
    </w:p>
    <w:p w14:paraId="49FA29F5" w14:textId="3C68992A" w:rsidR="002A31F9" w:rsidRPr="004B733D" w:rsidRDefault="00454599" w:rsidP="00830E2B">
      <w:p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 xml:space="preserve">Wskaźnik zatrudnienia osób niepełnosprawnych, w </w:t>
      </w:r>
      <w:r w:rsidR="00472DB2" w:rsidRPr="004B733D">
        <w:rPr>
          <w:rFonts w:ascii="Arial" w:hAnsi="Arial" w:cs="Arial"/>
          <w:sz w:val="24"/>
          <w:szCs w:val="24"/>
        </w:rPr>
        <w:t>Domu Pomocy Społecznej w Żywcu</w:t>
      </w:r>
      <w:r w:rsidR="00CD5818" w:rsidRPr="004B733D">
        <w:rPr>
          <w:rFonts w:ascii="Arial" w:hAnsi="Arial" w:cs="Arial"/>
          <w:sz w:val="24"/>
          <w:szCs w:val="24"/>
        </w:rPr>
        <w:t xml:space="preserve"> w rozumieniu przepisów</w:t>
      </w:r>
      <w:r w:rsidRPr="004B733D">
        <w:rPr>
          <w:rFonts w:ascii="Arial" w:hAnsi="Arial" w:cs="Arial"/>
          <w:sz w:val="24"/>
          <w:szCs w:val="24"/>
        </w:rPr>
        <w:t xml:space="preserve"> ustawy o rehabilitacji zawodowej i społecznej oraz </w:t>
      </w:r>
      <w:r w:rsidRPr="006704DF">
        <w:rPr>
          <w:rFonts w:ascii="Arial" w:hAnsi="Arial" w:cs="Arial"/>
          <w:sz w:val="24"/>
          <w:szCs w:val="24"/>
        </w:rPr>
        <w:t>zatrudnieniu osób niepeł</w:t>
      </w:r>
      <w:r w:rsidR="00CD5818" w:rsidRPr="006704DF">
        <w:rPr>
          <w:rFonts w:ascii="Arial" w:hAnsi="Arial" w:cs="Arial"/>
          <w:sz w:val="24"/>
          <w:szCs w:val="24"/>
        </w:rPr>
        <w:t>nosprawnych</w:t>
      </w:r>
      <w:r w:rsidRPr="006704DF">
        <w:rPr>
          <w:rFonts w:ascii="Arial" w:hAnsi="Arial" w:cs="Arial"/>
          <w:sz w:val="24"/>
          <w:szCs w:val="24"/>
        </w:rPr>
        <w:t xml:space="preserve"> w miesiącu</w:t>
      </w:r>
      <w:r w:rsidR="0089229B" w:rsidRPr="006704DF">
        <w:rPr>
          <w:rFonts w:ascii="Arial" w:hAnsi="Arial" w:cs="Arial"/>
          <w:sz w:val="24"/>
          <w:szCs w:val="24"/>
        </w:rPr>
        <w:t xml:space="preserve"> </w:t>
      </w:r>
      <w:r w:rsidR="00C719E4" w:rsidRPr="006704DF">
        <w:rPr>
          <w:rFonts w:ascii="Arial" w:hAnsi="Arial" w:cs="Arial"/>
          <w:sz w:val="24"/>
          <w:szCs w:val="24"/>
        </w:rPr>
        <w:t>październiku</w:t>
      </w:r>
      <w:r w:rsidR="00B33012" w:rsidRPr="006704DF">
        <w:rPr>
          <w:rFonts w:ascii="Arial" w:hAnsi="Arial" w:cs="Arial"/>
          <w:sz w:val="24"/>
          <w:szCs w:val="24"/>
        </w:rPr>
        <w:t xml:space="preserve"> </w:t>
      </w:r>
      <w:r w:rsidR="00533D2C" w:rsidRPr="006704DF">
        <w:rPr>
          <w:rFonts w:ascii="Arial" w:hAnsi="Arial" w:cs="Arial"/>
          <w:sz w:val="24"/>
          <w:szCs w:val="24"/>
        </w:rPr>
        <w:t>202</w:t>
      </w:r>
      <w:r w:rsidR="00230440" w:rsidRPr="006704DF">
        <w:rPr>
          <w:rFonts w:ascii="Arial" w:hAnsi="Arial" w:cs="Arial"/>
          <w:sz w:val="24"/>
          <w:szCs w:val="24"/>
        </w:rPr>
        <w:t>4</w:t>
      </w:r>
      <w:r w:rsidR="00533D2C" w:rsidRPr="006704DF">
        <w:rPr>
          <w:rFonts w:ascii="Arial" w:hAnsi="Arial" w:cs="Arial"/>
          <w:sz w:val="24"/>
          <w:szCs w:val="24"/>
        </w:rPr>
        <w:t xml:space="preserve"> </w:t>
      </w:r>
      <w:r w:rsidRPr="006704DF">
        <w:rPr>
          <w:rFonts w:ascii="Arial" w:hAnsi="Arial" w:cs="Arial"/>
          <w:sz w:val="24"/>
          <w:szCs w:val="24"/>
        </w:rPr>
        <w:t xml:space="preserve">r. wynosił </w:t>
      </w:r>
      <w:r w:rsidR="003D4770" w:rsidRPr="006704DF">
        <w:rPr>
          <w:rFonts w:ascii="Arial" w:hAnsi="Arial" w:cs="Arial"/>
          <w:sz w:val="24"/>
          <w:szCs w:val="24"/>
        </w:rPr>
        <w:t xml:space="preserve">poniżej </w:t>
      </w:r>
      <w:r w:rsidRPr="006704DF">
        <w:rPr>
          <w:rFonts w:ascii="Arial" w:hAnsi="Arial" w:cs="Arial"/>
          <w:sz w:val="24"/>
          <w:szCs w:val="24"/>
        </w:rPr>
        <w:t>6%.</w:t>
      </w:r>
    </w:p>
    <w:p w14:paraId="1D288102" w14:textId="77777777" w:rsidR="00101185" w:rsidRPr="004B733D" w:rsidRDefault="00454599" w:rsidP="00830E2B">
      <w:pPr>
        <w:pStyle w:val="Akapitzlist"/>
        <w:numPr>
          <w:ilvl w:val="0"/>
          <w:numId w:val="1"/>
        </w:numPr>
        <w:spacing w:before="100" w:beforeAutospacing="1" w:after="100" w:afterAutospacing="1" w:line="276" w:lineRule="auto"/>
        <w:jc w:val="both"/>
        <w:rPr>
          <w:rFonts w:ascii="Arial" w:hAnsi="Arial" w:cs="Arial"/>
          <w:sz w:val="24"/>
          <w:szCs w:val="24"/>
        </w:rPr>
      </w:pPr>
      <w:bookmarkStart w:id="3" w:name="_Hlk118283021"/>
      <w:r w:rsidRPr="004B733D">
        <w:rPr>
          <w:rFonts w:ascii="Arial" w:hAnsi="Arial" w:cs="Arial"/>
          <w:sz w:val="24"/>
          <w:szCs w:val="24"/>
        </w:rPr>
        <w:t>WYMAGANE DOKUMENTY:</w:t>
      </w:r>
    </w:p>
    <w:p w14:paraId="35E9FDDF" w14:textId="77777777" w:rsidR="00101185"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List motywacyjny.</w:t>
      </w:r>
    </w:p>
    <w:p w14:paraId="6CBD2D2D" w14:textId="77777777" w:rsidR="00101185"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 xml:space="preserve">Życiorys – curriculum vitae opatrzony numerem telefonu kontaktowego lub </w:t>
      </w:r>
      <w:r w:rsidR="00CD5818" w:rsidRPr="00041421">
        <w:rPr>
          <w:rFonts w:ascii="Arial" w:hAnsi="Arial" w:cs="Arial"/>
          <w:sz w:val="24"/>
          <w:szCs w:val="24"/>
        </w:rPr>
        <w:t xml:space="preserve">adresem </w:t>
      </w:r>
      <w:r w:rsidRPr="00041421">
        <w:rPr>
          <w:rFonts w:ascii="Arial" w:hAnsi="Arial" w:cs="Arial"/>
          <w:sz w:val="24"/>
          <w:szCs w:val="24"/>
        </w:rPr>
        <w:t>e-mail.</w:t>
      </w:r>
    </w:p>
    <w:p w14:paraId="307AF708" w14:textId="77777777" w:rsidR="00101185"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Wypełniony kwestionariusz osobowy dla osoby ubiegającej się o zatrudnienie.</w:t>
      </w:r>
    </w:p>
    <w:p w14:paraId="7863C618" w14:textId="77777777" w:rsidR="00101185"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Oświadczenie kandydata o posiadaniu obywatelstwa polskiego, o posiadaniu pełnej zdolności do czynności prawnych oraz o korzystaniu z pełni praw publicznych.</w:t>
      </w:r>
    </w:p>
    <w:p w14:paraId="26B37EE8" w14:textId="77777777" w:rsidR="00101185" w:rsidRPr="00041421"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 xml:space="preserve">Klauzula zgody kandydata na przetwarzanie danych osobowych zawartych w ofercie pracy dla potrzeb niezbędnych do </w:t>
      </w:r>
      <w:r w:rsidR="00CD5818" w:rsidRPr="00041421">
        <w:rPr>
          <w:rFonts w:ascii="Arial" w:hAnsi="Arial" w:cs="Arial"/>
          <w:sz w:val="24"/>
          <w:szCs w:val="24"/>
        </w:rPr>
        <w:t>realizacji procesu rekrutacji o treści</w:t>
      </w:r>
      <w:r w:rsidRPr="00041421">
        <w:rPr>
          <w:rFonts w:ascii="Arial" w:hAnsi="Arial" w:cs="Arial"/>
          <w:sz w:val="24"/>
          <w:szCs w:val="24"/>
        </w:rPr>
        <w:t xml:space="preserve"> </w:t>
      </w:r>
      <w:r w:rsidR="00CD5818" w:rsidRPr="00041421">
        <w:rPr>
          <w:rFonts w:ascii="Arial" w:hAnsi="Arial" w:cs="Arial"/>
          <w:sz w:val="24"/>
          <w:szCs w:val="24"/>
        </w:rPr>
        <w:t>„</w:t>
      </w:r>
      <w:r w:rsidRPr="00041421">
        <w:rPr>
          <w:rFonts w:ascii="Arial" w:hAnsi="Arial" w:cs="Arial"/>
          <w:sz w:val="24"/>
          <w:szCs w:val="24"/>
        </w:rPr>
        <w:t>zgodnie z art.6 ust.1 lit. a ogólnego rozporządzenia o ochronie danych osobowych z dnia 27 kwietnia 2016 r. (Dz</w:t>
      </w:r>
      <w:r w:rsidR="0059419C" w:rsidRPr="00041421">
        <w:rPr>
          <w:rFonts w:ascii="Arial" w:hAnsi="Arial" w:cs="Arial"/>
          <w:sz w:val="24"/>
          <w:szCs w:val="24"/>
        </w:rPr>
        <w:t>iennik</w:t>
      </w:r>
      <w:r w:rsidRPr="00041421">
        <w:rPr>
          <w:rFonts w:ascii="Arial" w:hAnsi="Arial" w:cs="Arial"/>
          <w:sz w:val="24"/>
          <w:szCs w:val="24"/>
        </w:rPr>
        <w:t xml:space="preserve"> Urz</w:t>
      </w:r>
      <w:r w:rsidR="0059419C" w:rsidRPr="00041421">
        <w:rPr>
          <w:rFonts w:ascii="Arial" w:hAnsi="Arial" w:cs="Arial"/>
          <w:sz w:val="24"/>
          <w:szCs w:val="24"/>
        </w:rPr>
        <w:t>ędowy</w:t>
      </w:r>
      <w:r w:rsidRPr="00041421">
        <w:rPr>
          <w:rFonts w:ascii="Arial" w:hAnsi="Arial" w:cs="Arial"/>
          <w:sz w:val="24"/>
          <w:szCs w:val="24"/>
        </w:rPr>
        <w:t xml:space="preserve"> UE L 119 z 04.05.2016) wyrażam zgodę na przetwarzanie moich danych osobowych dla </w:t>
      </w:r>
      <w:r w:rsidR="00CD5818" w:rsidRPr="00041421">
        <w:rPr>
          <w:rFonts w:ascii="Arial" w:hAnsi="Arial" w:cs="Arial"/>
          <w:sz w:val="24"/>
          <w:szCs w:val="24"/>
        </w:rPr>
        <w:t xml:space="preserve">potrzeb aktualnej rekrutacji,, </w:t>
      </w:r>
      <w:r w:rsidRPr="00041421">
        <w:rPr>
          <w:rFonts w:ascii="Arial" w:hAnsi="Arial" w:cs="Arial"/>
          <w:i/>
          <w:iCs/>
          <w:sz w:val="24"/>
          <w:szCs w:val="24"/>
        </w:rPr>
        <w:t>(k</w:t>
      </w:r>
      <w:r w:rsidR="00CD5818" w:rsidRPr="00041421">
        <w:rPr>
          <w:rFonts w:ascii="Arial" w:hAnsi="Arial" w:cs="Arial"/>
          <w:i/>
          <w:iCs/>
          <w:sz w:val="24"/>
          <w:szCs w:val="24"/>
        </w:rPr>
        <w:t xml:space="preserve">lauzula do pobrania na stronie </w:t>
      </w:r>
      <w:r w:rsidRPr="00041421">
        <w:rPr>
          <w:rFonts w:ascii="Arial" w:hAnsi="Arial" w:cs="Arial"/>
          <w:i/>
          <w:iCs/>
          <w:sz w:val="24"/>
          <w:szCs w:val="24"/>
        </w:rPr>
        <w:t>B</w:t>
      </w:r>
      <w:r w:rsidR="00CD5818" w:rsidRPr="00041421">
        <w:rPr>
          <w:rFonts w:ascii="Arial" w:hAnsi="Arial" w:cs="Arial"/>
          <w:i/>
          <w:iCs/>
          <w:sz w:val="24"/>
          <w:szCs w:val="24"/>
        </w:rPr>
        <w:t xml:space="preserve">iuletynu </w:t>
      </w:r>
      <w:r w:rsidRPr="00041421">
        <w:rPr>
          <w:rFonts w:ascii="Arial" w:hAnsi="Arial" w:cs="Arial"/>
          <w:i/>
          <w:iCs/>
          <w:sz w:val="24"/>
          <w:szCs w:val="24"/>
        </w:rPr>
        <w:t>I</w:t>
      </w:r>
      <w:r w:rsidR="00CD5818" w:rsidRPr="00041421">
        <w:rPr>
          <w:rFonts w:ascii="Arial" w:hAnsi="Arial" w:cs="Arial"/>
          <w:i/>
          <w:iCs/>
          <w:sz w:val="24"/>
          <w:szCs w:val="24"/>
        </w:rPr>
        <w:t xml:space="preserve">nformacji </w:t>
      </w:r>
      <w:r w:rsidRPr="00041421">
        <w:rPr>
          <w:rFonts w:ascii="Arial" w:hAnsi="Arial" w:cs="Arial"/>
          <w:i/>
          <w:iCs/>
          <w:sz w:val="24"/>
          <w:szCs w:val="24"/>
        </w:rPr>
        <w:t>P</w:t>
      </w:r>
      <w:r w:rsidR="00CD5818" w:rsidRPr="00041421">
        <w:rPr>
          <w:rFonts w:ascii="Arial" w:hAnsi="Arial" w:cs="Arial"/>
          <w:i/>
          <w:iCs/>
          <w:sz w:val="24"/>
          <w:szCs w:val="24"/>
        </w:rPr>
        <w:t>ublicznej Starostwa Powiatowego w Żywcu</w:t>
      </w:r>
      <w:r w:rsidRPr="00041421">
        <w:rPr>
          <w:rFonts w:ascii="Arial" w:hAnsi="Arial" w:cs="Arial"/>
          <w:i/>
          <w:iCs/>
          <w:sz w:val="24"/>
          <w:szCs w:val="24"/>
        </w:rPr>
        <w:t>, zakładka Ochrona Danych Osobowych)</w:t>
      </w:r>
      <w:r w:rsidR="00CD5818" w:rsidRPr="00041421">
        <w:rPr>
          <w:rFonts w:ascii="Arial" w:hAnsi="Arial" w:cs="Arial"/>
          <w:i/>
          <w:iCs/>
          <w:sz w:val="24"/>
          <w:szCs w:val="24"/>
        </w:rPr>
        <w:t>.</w:t>
      </w:r>
    </w:p>
    <w:p w14:paraId="4F184B3E" w14:textId="4A7C4F4A" w:rsidR="00101185" w:rsidRPr="003D601F" w:rsidRDefault="00CD5818"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 xml:space="preserve">Oświadczenie o niekaralności </w:t>
      </w:r>
      <w:r w:rsidR="00454599" w:rsidRPr="00041421">
        <w:rPr>
          <w:rFonts w:ascii="Arial" w:hAnsi="Arial" w:cs="Arial"/>
          <w:sz w:val="24"/>
          <w:szCs w:val="24"/>
        </w:rPr>
        <w:t>za przestępstwa śc</w:t>
      </w:r>
      <w:r w:rsidRPr="00041421">
        <w:rPr>
          <w:rFonts w:ascii="Arial" w:hAnsi="Arial" w:cs="Arial"/>
          <w:sz w:val="24"/>
          <w:szCs w:val="24"/>
        </w:rPr>
        <w:t xml:space="preserve">igane z oskarżenia publicznego </w:t>
      </w:r>
      <w:r w:rsidR="00454599" w:rsidRPr="00041421">
        <w:rPr>
          <w:rFonts w:ascii="Arial" w:hAnsi="Arial" w:cs="Arial"/>
          <w:sz w:val="24"/>
          <w:szCs w:val="24"/>
        </w:rPr>
        <w:t>lu</w:t>
      </w:r>
      <w:r w:rsidRPr="00041421">
        <w:rPr>
          <w:rFonts w:ascii="Arial" w:hAnsi="Arial" w:cs="Arial"/>
          <w:sz w:val="24"/>
          <w:szCs w:val="24"/>
        </w:rPr>
        <w:t>b umyślne przestępstwa skarbowe</w:t>
      </w:r>
      <w:r w:rsidR="006704DF">
        <w:rPr>
          <w:rFonts w:ascii="Arial" w:hAnsi="Arial" w:cs="Arial"/>
          <w:sz w:val="24"/>
          <w:szCs w:val="24"/>
        </w:rPr>
        <w:t>.</w:t>
      </w:r>
    </w:p>
    <w:p w14:paraId="720B75DE" w14:textId="77777777" w:rsidR="003D601F" w:rsidRPr="006704DF" w:rsidRDefault="003D601F"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 xml:space="preserve">Zwięzła pisemna koncepcja funkcjonowania </w:t>
      </w:r>
      <w:r w:rsidR="00992E03" w:rsidRPr="006704DF">
        <w:rPr>
          <w:rFonts w:ascii="Arial" w:hAnsi="Arial" w:cs="Arial"/>
          <w:sz w:val="24"/>
          <w:szCs w:val="24"/>
        </w:rPr>
        <w:t xml:space="preserve">i rozwoju </w:t>
      </w:r>
      <w:r w:rsidRPr="006704DF">
        <w:rPr>
          <w:rFonts w:ascii="Arial" w:hAnsi="Arial" w:cs="Arial"/>
          <w:sz w:val="24"/>
          <w:szCs w:val="24"/>
        </w:rPr>
        <w:t>Domu Pomocy Społecznej w Żywcu.</w:t>
      </w:r>
    </w:p>
    <w:p w14:paraId="227464F7" w14:textId="77777777" w:rsidR="00101185"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Kserokopia świadectw pracy lub innych dokumentów potwierdzających doświadczenie zawodowe.</w:t>
      </w:r>
    </w:p>
    <w:p w14:paraId="6652165E" w14:textId="77777777" w:rsidR="00101185"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Kserokopie dokumentów poświadczających wykszta</w:t>
      </w:r>
      <w:r w:rsidR="00CD5818" w:rsidRPr="00041421">
        <w:rPr>
          <w:rFonts w:ascii="Arial" w:hAnsi="Arial" w:cs="Arial"/>
          <w:sz w:val="24"/>
          <w:szCs w:val="24"/>
        </w:rPr>
        <w:t xml:space="preserve">łcenie, posiadane kwalifikacje </w:t>
      </w:r>
      <w:r w:rsidRPr="00041421">
        <w:rPr>
          <w:rFonts w:ascii="Arial" w:hAnsi="Arial" w:cs="Arial"/>
          <w:sz w:val="24"/>
          <w:szCs w:val="24"/>
        </w:rPr>
        <w:t>lub umiejętności.</w:t>
      </w:r>
    </w:p>
    <w:p w14:paraId="76310EA7" w14:textId="77777777" w:rsidR="006544CF" w:rsidRDefault="00454599"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Kopie dokumentów potwierdzających stopień niepełnosprawności (jeśli dotyczy).</w:t>
      </w:r>
    </w:p>
    <w:p w14:paraId="530C1C32" w14:textId="77777777" w:rsidR="00C719E4" w:rsidRPr="006704DF" w:rsidRDefault="00C719E4" w:rsidP="00830E2B">
      <w:pPr>
        <w:pStyle w:val="Akapitzlist"/>
        <w:numPr>
          <w:ilvl w:val="0"/>
          <w:numId w:val="6"/>
        </w:num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Zaświadczenie o aktualnym zatrudnieniu (w przypadku pozostawania w stosunku pracy).</w:t>
      </w:r>
    </w:p>
    <w:p w14:paraId="17044B5D" w14:textId="5CFE3015" w:rsidR="00A85D9B" w:rsidRPr="004B733D" w:rsidRDefault="00454599" w:rsidP="00830E2B">
      <w:p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lastRenderedPageBreak/>
        <w:t>UWAGA: dokumenty wymienione w punktach 1-6 powinny być opatrzone własnoręcznym podpisem.</w:t>
      </w:r>
    </w:p>
    <w:bookmarkEnd w:id="3"/>
    <w:p w14:paraId="0094E1B1" w14:textId="77777777" w:rsidR="00101185" w:rsidRPr="00041421" w:rsidRDefault="00454599" w:rsidP="00830E2B">
      <w:pPr>
        <w:pStyle w:val="Akapitzlist"/>
        <w:numPr>
          <w:ilvl w:val="0"/>
          <w:numId w:val="1"/>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ETAPY NABORU:</w:t>
      </w:r>
    </w:p>
    <w:p w14:paraId="6AA305E9" w14:textId="77777777" w:rsidR="00101185" w:rsidRPr="00041421" w:rsidRDefault="00454599" w:rsidP="00830E2B">
      <w:pPr>
        <w:pStyle w:val="Akapitzlist"/>
        <w:numPr>
          <w:ilvl w:val="0"/>
          <w:numId w:val="7"/>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Etap pierwszy</w:t>
      </w:r>
    </w:p>
    <w:p w14:paraId="0B26A7D8" w14:textId="62E9AC91" w:rsidR="008948D0" w:rsidRPr="004B733D" w:rsidRDefault="00454599" w:rsidP="00830E2B">
      <w:pPr>
        <w:spacing w:before="100" w:beforeAutospacing="1" w:after="100" w:afterAutospacing="1" w:line="276" w:lineRule="auto"/>
        <w:jc w:val="both"/>
        <w:rPr>
          <w:rFonts w:ascii="Arial" w:hAnsi="Arial" w:cs="Arial"/>
          <w:sz w:val="24"/>
          <w:szCs w:val="24"/>
        </w:rPr>
      </w:pPr>
      <w:r w:rsidRPr="004B733D">
        <w:rPr>
          <w:rFonts w:ascii="Arial" w:hAnsi="Arial" w:cs="Arial"/>
          <w:sz w:val="24"/>
          <w:szCs w:val="24"/>
        </w:rPr>
        <w:t>Etap pierwszy rekrutacji odbędzie się w dniu</w:t>
      </w:r>
      <w:r w:rsidR="00875AFA" w:rsidRPr="004B733D">
        <w:rPr>
          <w:rFonts w:ascii="Arial" w:hAnsi="Arial" w:cs="Arial"/>
          <w:sz w:val="24"/>
          <w:szCs w:val="24"/>
        </w:rPr>
        <w:t xml:space="preserve"> </w:t>
      </w:r>
      <w:r w:rsidR="006704DF">
        <w:rPr>
          <w:rFonts w:ascii="Arial" w:hAnsi="Arial" w:cs="Arial"/>
          <w:sz w:val="24"/>
          <w:szCs w:val="24"/>
        </w:rPr>
        <w:t xml:space="preserve">26 listopada </w:t>
      </w:r>
      <w:r w:rsidR="000B6188" w:rsidRPr="004B733D">
        <w:rPr>
          <w:rFonts w:ascii="Arial" w:hAnsi="Arial" w:cs="Arial"/>
          <w:sz w:val="24"/>
          <w:szCs w:val="24"/>
        </w:rPr>
        <w:t>2</w:t>
      </w:r>
      <w:r w:rsidR="00036C11" w:rsidRPr="004B733D">
        <w:rPr>
          <w:rFonts w:ascii="Arial" w:hAnsi="Arial" w:cs="Arial"/>
          <w:sz w:val="24"/>
          <w:szCs w:val="24"/>
        </w:rPr>
        <w:t>02</w:t>
      </w:r>
      <w:r w:rsidR="00713F15" w:rsidRPr="004B733D">
        <w:rPr>
          <w:rFonts w:ascii="Arial" w:hAnsi="Arial" w:cs="Arial"/>
          <w:sz w:val="24"/>
          <w:szCs w:val="24"/>
        </w:rPr>
        <w:t>4</w:t>
      </w:r>
      <w:r w:rsidR="00036C11" w:rsidRPr="004B733D">
        <w:rPr>
          <w:rFonts w:ascii="Arial" w:hAnsi="Arial" w:cs="Arial"/>
          <w:sz w:val="24"/>
          <w:szCs w:val="24"/>
        </w:rPr>
        <w:t xml:space="preserve"> r</w:t>
      </w:r>
      <w:r w:rsidR="00F15CA2" w:rsidRPr="004B733D">
        <w:rPr>
          <w:rFonts w:ascii="Arial" w:hAnsi="Arial" w:cs="Arial"/>
          <w:sz w:val="24"/>
          <w:szCs w:val="24"/>
        </w:rPr>
        <w:t>.</w:t>
      </w:r>
      <w:r w:rsidRPr="004B733D">
        <w:rPr>
          <w:rFonts w:ascii="Arial" w:hAnsi="Arial" w:cs="Arial"/>
          <w:sz w:val="24"/>
          <w:szCs w:val="24"/>
        </w:rPr>
        <w:t xml:space="preserve"> i </w:t>
      </w:r>
      <w:r w:rsidR="00CD5818" w:rsidRPr="004B733D">
        <w:rPr>
          <w:rFonts w:ascii="Arial" w:hAnsi="Arial" w:cs="Arial"/>
          <w:sz w:val="24"/>
          <w:szCs w:val="24"/>
        </w:rPr>
        <w:t xml:space="preserve">polegać będzie </w:t>
      </w:r>
      <w:r w:rsidRPr="004B733D">
        <w:rPr>
          <w:rFonts w:ascii="Arial" w:hAnsi="Arial" w:cs="Arial"/>
          <w:sz w:val="24"/>
          <w:szCs w:val="24"/>
        </w:rPr>
        <w:t xml:space="preserve">na sprawdzeniu </w:t>
      </w:r>
      <w:r w:rsidR="003D601F">
        <w:rPr>
          <w:rFonts w:ascii="Arial" w:hAnsi="Arial" w:cs="Arial"/>
          <w:sz w:val="24"/>
          <w:szCs w:val="24"/>
        </w:rPr>
        <w:t xml:space="preserve">spełniania przez kandydata </w:t>
      </w:r>
      <w:r w:rsidRPr="004B733D">
        <w:rPr>
          <w:rFonts w:ascii="Arial" w:hAnsi="Arial" w:cs="Arial"/>
          <w:sz w:val="24"/>
          <w:szCs w:val="24"/>
        </w:rPr>
        <w:t>podanych w ogłoszeniu wymagań formalnych</w:t>
      </w:r>
      <w:r w:rsidR="003D601F">
        <w:rPr>
          <w:rFonts w:ascii="Arial" w:hAnsi="Arial" w:cs="Arial"/>
          <w:sz w:val="24"/>
          <w:szCs w:val="24"/>
        </w:rPr>
        <w:t>, a także sprawdzeniu czy dołączono wszystkie wymagane dokumenty</w:t>
      </w:r>
      <w:r w:rsidRPr="004B733D">
        <w:rPr>
          <w:rFonts w:ascii="Arial" w:hAnsi="Arial" w:cs="Arial"/>
          <w:sz w:val="24"/>
          <w:szCs w:val="24"/>
        </w:rPr>
        <w:t>.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http://bip-pzzywiec.finn.pl/ oraz wywieszona na tablicy ogłoszeń w budynku Starostwa.</w:t>
      </w:r>
    </w:p>
    <w:p w14:paraId="6501D37F" w14:textId="77777777" w:rsidR="00101185" w:rsidRPr="00041421" w:rsidRDefault="00454599" w:rsidP="00830E2B">
      <w:pPr>
        <w:pStyle w:val="Akapitzlist"/>
        <w:numPr>
          <w:ilvl w:val="0"/>
          <w:numId w:val="7"/>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Etap drugi</w:t>
      </w:r>
    </w:p>
    <w:p w14:paraId="121B9AA9" w14:textId="0C496A19" w:rsidR="00101185" w:rsidRPr="004B733D" w:rsidRDefault="00454599" w:rsidP="00830E2B">
      <w:pPr>
        <w:spacing w:before="100" w:beforeAutospacing="1" w:after="100" w:afterAutospacing="1" w:line="276" w:lineRule="auto"/>
        <w:jc w:val="both"/>
        <w:rPr>
          <w:rFonts w:ascii="Arial" w:hAnsi="Arial" w:cs="Arial"/>
          <w:sz w:val="24"/>
          <w:szCs w:val="24"/>
        </w:rPr>
      </w:pPr>
      <w:r w:rsidRPr="006704DF">
        <w:rPr>
          <w:rFonts w:ascii="Arial" w:hAnsi="Arial" w:cs="Arial"/>
          <w:sz w:val="24"/>
          <w:szCs w:val="24"/>
        </w:rPr>
        <w:t xml:space="preserve">Etap drugi polegać będzie na przeprowadzeniu rozmowy kwalifikacyjnej przez powołaną w tym celu Komisję Konkursową. Zakres rozmowy obejmuje akty prawne i tematykę wskazaną w punkcie I podpunkt </w:t>
      </w:r>
      <w:r w:rsidR="00041421" w:rsidRPr="006704DF">
        <w:rPr>
          <w:rFonts w:ascii="Arial" w:hAnsi="Arial" w:cs="Arial"/>
          <w:sz w:val="24"/>
          <w:szCs w:val="24"/>
        </w:rPr>
        <w:t>9</w:t>
      </w:r>
      <w:r w:rsidRPr="006704DF">
        <w:rPr>
          <w:rFonts w:ascii="Arial" w:hAnsi="Arial" w:cs="Arial"/>
          <w:sz w:val="24"/>
          <w:szCs w:val="24"/>
        </w:rPr>
        <w:t xml:space="preserve"> niniejszego ogłoszenia</w:t>
      </w:r>
      <w:r w:rsidR="003D601F" w:rsidRPr="006704DF">
        <w:rPr>
          <w:rFonts w:ascii="Arial" w:hAnsi="Arial" w:cs="Arial"/>
          <w:sz w:val="24"/>
          <w:szCs w:val="24"/>
        </w:rPr>
        <w:t xml:space="preserve">. Ponadto w trakcie rozmowy kwalifikacyjnej </w:t>
      </w:r>
      <w:r w:rsidR="00992E03" w:rsidRPr="006704DF">
        <w:rPr>
          <w:rFonts w:ascii="Arial" w:hAnsi="Arial" w:cs="Arial"/>
          <w:sz w:val="24"/>
          <w:szCs w:val="24"/>
        </w:rPr>
        <w:t>kandydat będzie mógł przedstawić koncepcję funkcjonowania i rozwoju Domu Pomocy Społecznej w Żywcu.</w:t>
      </w:r>
    </w:p>
    <w:p w14:paraId="480911F9" w14:textId="11F7CAB6" w:rsidR="00101185" w:rsidRPr="004B733D" w:rsidRDefault="006704DF" w:rsidP="00830E2B">
      <w:pPr>
        <w:spacing w:before="100" w:beforeAutospacing="1" w:after="100" w:afterAutospacing="1" w:line="276" w:lineRule="auto"/>
        <w:jc w:val="both"/>
        <w:rPr>
          <w:rFonts w:ascii="Arial" w:hAnsi="Arial" w:cs="Arial"/>
          <w:sz w:val="24"/>
          <w:szCs w:val="24"/>
        </w:rPr>
      </w:pPr>
      <w:r>
        <w:rPr>
          <w:rFonts w:ascii="Arial" w:hAnsi="Arial" w:cs="Arial"/>
          <w:sz w:val="24"/>
          <w:szCs w:val="24"/>
        </w:rPr>
        <w:t>R</w:t>
      </w:r>
      <w:r w:rsidR="00454599" w:rsidRPr="004B733D">
        <w:rPr>
          <w:rFonts w:ascii="Arial" w:hAnsi="Arial" w:cs="Arial"/>
          <w:sz w:val="24"/>
          <w:szCs w:val="24"/>
        </w:rPr>
        <w:t>ozmowa kwalifikacyjna zostanie przeprowadzona w budynku Starostwa Powiatowego w Żywcu przy ul. Krasińskiego 13.</w:t>
      </w:r>
    </w:p>
    <w:p w14:paraId="1F03495D" w14:textId="77777777" w:rsidR="00101185" w:rsidRPr="004B733D" w:rsidRDefault="00454599" w:rsidP="00830E2B">
      <w:pPr>
        <w:spacing w:before="100" w:beforeAutospacing="1" w:after="100" w:afterAutospacing="1" w:line="276" w:lineRule="auto"/>
        <w:jc w:val="both"/>
        <w:rPr>
          <w:rFonts w:ascii="Arial" w:hAnsi="Arial" w:cs="Arial"/>
          <w:sz w:val="24"/>
          <w:szCs w:val="24"/>
        </w:rPr>
      </w:pPr>
      <w:bookmarkStart w:id="4" w:name="_Hlk509471338"/>
      <w:r w:rsidRPr="004B733D">
        <w:rPr>
          <w:rFonts w:ascii="Arial" w:hAnsi="Arial" w:cs="Arial"/>
          <w:sz w:val="24"/>
          <w:szCs w:val="24"/>
        </w:rPr>
        <w:t>Informacja o wynikach naboru zostanie opublikowana w Biuletynie Informacji Publicznej Starostwa Powiatowego w Żywcu http://bip-pzzywiec.finn.pl/ oraz wywieszona na tablicy ogłoszeń w budynku Starostwa.</w:t>
      </w:r>
      <w:bookmarkEnd w:id="4"/>
    </w:p>
    <w:p w14:paraId="5C222856" w14:textId="77777777" w:rsidR="00101185" w:rsidRPr="00041421" w:rsidRDefault="00454599" w:rsidP="00830E2B">
      <w:pPr>
        <w:pStyle w:val="Akapitzlist"/>
        <w:numPr>
          <w:ilvl w:val="0"/>
          <w:numId w:val="1"/>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TERMIN I MIEJSCE SKŁADANIA DOKUMENTÓW:</w:t>
      </w:r>
    </w:p>
    <w:p w14:paraId="257243E2" w14:textId="2B3ABF0E" w:rsidR="00DB0B40" w:rsidRDefault="00454599" w:rsidP="00830E2B">
      <w:pPr>
        <w:pStyle w:val="Akapitzlist"/>
        <w:numPr>
          <w:ilvl w:val="0"/>
          <w:numId w:val="9"/>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Wymagane dokumenty aplikacyjne należy składać w siedzibie Starostwa Powiatowego w Żywcu, ul. Krasińskiego 13</w:t>
      </w:r>
      <w:r w:rsidR="00136AD1" w:rsidRPr="00041421">
        <w:rPr>
          <w:rFonts w:ascii="Arial" w:hAnsi="Arial" w:cs="Arial"/>
          <w:sz w:val="24"/>
          <w:szCs w:val="24"/>
        </w:rPr>
        <w:t xml:space="preserve">, </w:t>
      </w:r>
      <w:r w:rsidRPr="00041421">
        <w:rPr>
          <w:rFonts w:ascii="Arial" w:hAnsi="Arial" w:cs="Arial"/>
          <w:sz w:val="24"/>
          <w:szCs w:val="24"/>
        </w:rPr>
        <w:t>parter</w:t>
      </w:r>
      <w:r w:rsidR="00B02F1F" w:rsidRPr="00041421">
        <w:rPr>
          <w:rFonts w:ascii="Arial" w:hAnsi="Arial" w:cs="Arial"/>
          <w:sz w:val="24"/>
          <w:szCs w:val="24"/>
        </w:rPr>
        <w:t xml:space="preserve"> - </w:t>
      </w:r>
      <w:r w:rsidR="00136AD1" w:rsidRPr="00041421">
        <w:rPr>
          <w:rFonts w:ascii="Arial" w:hAnsi="Arial" w:cs="Arial"/>
          <w:sz w:val="24"/>
          <w:szCs w:val="24"/>
        </w:rPr>
        <w:t>biuro podawcze</w:t>
      </w:r>
      <w:r w:rsidRPr="00041421">
        <w:rPr>
          <w:rFonts w:ascii="Arial" w:hAnsi="Arial" w:cs="Arial"/>
          <w:sz w:val="24"/>
          <w:szCs w:val="24"/>
        </w:rPr>
        <w:t xml:space="preserve"> lub przesłać pocztą na adres: Starostwo Powiatowe w Żywcu, 34-300, ul. Kra</w:t>
      </w:r>
      <w:r w:rsidR="00CD5818" w:rsidRPr="00041421">
        <w:rPr>
          <w:rFonts w:ascii="Arial" w:hAnsi="Arial" w:cs="Arial"/>
          <w:sz w:val="24"/>
          <w:szCs w:val="24"/>
        </w:rPr>
        <w:t>sińskiego 13 w terminie do</w:t>
      </w:r>
      <w:r w:rsidR="00713F15" w:rsidRPr="00041421">
        <w:rPr>
          <w:rFonts w:ascii="Arial" w:hAnsi="Arial" w:cs="Arial"/>
          <w:sz w:val="24"/>
          <w:szCs w:val="24"/>
        </w:rPr>
        <w:t xml:space="preserve"> </w:t>
      </w:r>
      <w:r w:rsidR="006704DF">
        <w:rPr>
          <w:rFonts w:ascii="Arial" w:hAnsi="Arial" w:cs="Arial"/>
          <w:sz w:val="24"/>
          <w:szCs w:val="24"/>
        </w:rPr>
        <w:t xml:space="preserve">25 listopada </w:t>
      </w:r>
      <w:r w:rsidR="00713F15" w:rsidRPr="00041421">
        <w:rPr>
          <w:rFonts w:ascii="Arial" w:hAnsi="Arial" w:cs="Arial"/>
          <w:sz w:val="24"/>
          <w:szCs w:val="24"/>
        </w:rPr>
        <w:t>2024 r.</w:t>
      </w:r>
      <w:r w:rsidR="00CD5818" w:rsidRPr="00041421">
        <w:rPr>
          <w:rFonts w:ascii="Arial" w:hAnsi="Arial" w:cs="Arial"/>
          <w:sz w:val="24"/>
          <w:szCs w:val="24"/>
        </w:rPr>
        <w:t xml:space="preserve"> </w:t>
      </w:r>
      <w:r w:rsidRPr="00041421">
        <w:rPr>
          <w:rFonts w:ascii="Arial" w:hAnsi="Arial" w:cs="Arial"/>
          <w:sz w:val="24"/>
          <w:szCs w:val="24"/>
        </w:rPr>
        <w:t xml:space="preserve">(do godz. </w:t>
      </w:r>
      <w:r w:rsidR="008B492F" w:rsidRPr="00041421">
        <w:rPr>
          <w:rFonts w:ascii="Arial" w:hAnsi="Arial" w:cs="Arial"/>
          <w:sz w:val="24"/>
          <w:szCs w:val="24"/>
        </w:rPr>
        <w:t>1</w:t>
      </w:r>
      <w:r w:rsidR="003A7A05" w:rsidRPr="00041421">
        <w:rPr>
          <w:rFonts w:ascii="Arial" w:hAnsi="Arial" w:cs="Arial"/>
          <w:sz w:val="24"/>
          <w:szCs w:val="24"/>
        </w:rPr>
        <w:t>4</w:t>
      </w:r>
      <w:r w:rsidRPr="00041421">
        <w:rPr>
          <w:rFonts w:ascii="Arial" w:hAnsi="Arial" w:cs="Arial"/>
          <w:sz w:val="24"/>
          <w:szCs w:val="24"/>
        </w:rPr>
        <w:t>.</w:t>
      </w:r>
      <w:r w:rsidR="008B492F" w:rsidRPr="00041421">
        <w:rPr>
          <w:rFonts w:ascii="Arial" w:hAnsi="Arial" w:cs="Arial"/>
          <w:sz w:val="24"/>
          <w:szCs w:val="24"/>
        </w:rPr>
        <w:t>0</w:t>
      </w:r>
      <w:r w:rsidRPr="00041421">
        <w:rPr>
          <w:rFonts w:ascii="Arial" w:hAnsi="Arial" w:cs="Arial"/>
          <w:sz w:val="24"/>
          <w:szCs w:val="24"/>
        </w:rPr>
        <w:t xml:space="preserve">0) w zamkniętej kopercie z dopiskiem „Dotyczy </w:t>
      </w:r>
      <w:r w:rsidR="00047841" w:rsidRPr="00041421">
        <w:rPr>
          <w:rFonts w:ascii="Arial" w:hAnsi="Arial" w:cs="Arial"/>
          <w:sz w:val="24"/>
          <w:szCs w:val="24"/>
        </w:rPr>
        <w:t>konkursu</w:t>
      </w:r>
      <w:r w:rsidR="0089229B" w:rsidRPr="00041421">
        <w:rPr>
          <w:rFonts w:ascii="Arial" w:hAnsi="Arial" w:cs="Arial"/>
          <w:sz w:val="24"/>
          <w:szCs w:val="24"/>
        </w:rPr>
        <w:t xml:space="preserve"> </w:t>
      </w:r>
      <w:r w:rsidR="00E7114B" w:rsidRPr="00041421">
        <w:rPr>
          <w:rFonts w:ascii="Arial" w:hAnsi="Arial" w:cs="Arial"/>
          <w:sz w:val="24"/>
          <w:szCs w:val="24"/>
        </w:rPr>
        <w:t xml:space="preserve">na stanowisko </w:t>
      </w:r>
      <w:r w:rsidR="00047841" w:rsidRPr="00041421">
        <w:rPr>
          <w:rFonts w:ascii="Arial" w:hAnsi="Arial" w:cs="Arial"/>
          <w:sz w:val="24"/>
          <w:szCs w:val="24"/>
        </w:rPr>
        <w:t xml:space="preserve">dyrektora Domu Pomocy Społecznej </w:t>
      </w:r>
      <w:r w:rsidR="00E7114B" w:rsidRPr="00041421">
        <w:rPr>
          <w:rFonts w:ascii="Arial" w:hAnsi="Arial" w:cs="Arial"/>
          <w:sz w:val="24"/>
          <w:szCs w:val="24"/>
        </w:rPr>
        <w:t>w Żywcu.”</w:t>
      </w:r>
    </w:p>
    <w:p w14:paraId="2BA30A5F" w14:textId="77777777" w:rsidR="00101185" w:rsidRPr="00041421" w:rsidRDefault="00454599" w:rsidP="00830E2B">
      <w:pPr>
        <w:pStyle w:val="Akapitzlist"/>
        <w:numPr>
          <w:ilvl w:val="0"/>
          <w:numId w:val="9"/>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Zgłoszenia, które wpłyną do Starostwa po wyżej wymienionym terminie, nie będą rozpatrywane.</w:t>
      </w:r>
    </w:p>
    <w:p w14:paraId="28D1AD1D" w14:textId="55E06612" w:rsidR="00041421" w:rsidRDefault="00041421" w:rsidP="00830E2B">
      <w:pPr>
        <w:pStyle w:val="Akapitzlist"/>
        <w:numPr>
          <w:ilvl w:val="0"/>
          <w:numId w:val="1"/>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KLAUZUL</w:t>
      </w:r>
      <w:r w:rsidR="00830E2B">
        <w:rPr>
          <w:rFonts w:ascii="Arial" w:hAnsi="Arial" w:cs="Arial"/>
          <w:sz w:val="24"/>
          <w:szCs w:val="24"/>
        </w:rPr>
        <w:t>E</w:t>
      </w:r>
      <w:r w:rsidRPr="00041421">
        <w:rPr>
          <w:rFonts w:ascii="Arial" w:hAnsi="Arial" w:cs="Arial"/>
          <w:sz w:val="24"/>
          <w:szCs w:val="24"/>
        </w:rPr>
        <w:t xml:space="preserve"> INFORMACYJN</w:t>
      </w:r>
      <w:r w:rsidR="00830E2B">
        <w:rPr>
          <w:rFonts w:ascii="Arial" w:hAnsi="Arial" w:cs="Arial"/>
          <w:sz w:val="24"/>
          <w:szCs w:val="24"/>
        </w:rPr>
        <w:t>E:</w:t>
      </w:r>
    </w:p>
    <w:p w14:paraId="0EEAF9C5" w14:textId="77777777" w:rsidR="00101185" w:rsidRPr="00830E2B" w:rsidRDefault="00454599" w:rsidP="00830E2B">
      <w:pPr>
        <w:pStyle w:val="Akapitzlist"/>
        <w:numPr>
          <w:ilvl w:val="0"/>
          <w:numId w:val="12"/>
        </w:numPr>
        <w:spacing w:before="100" w:beforeAutospacing="1" w:after="100" w:afterAutospacing="1" w:line="276" w:lineRule="auto"/>
        <w:jc w:val="both"/>
        <w:rPr>
          <w:rFonts w:ascii="Arial" w:hAnsi="Arial" w:cs="Arial"/>
          <w:sz w:val="24"/>
          <w:szCs w:val="24"/>
        </w:rPr>
      </w:pPr>
      <w:r w:rsidRPr="00830E2B">
        <w:rPr>
          <w:rFonts w:ascii="Arial" w:hAnsi="Arial" w:cs="Arial"/>
          <w:sz w:val="24"/>
          <w:szCs w:val="24"/>
        </w:rPr>
        <w:t>Zgodnie z art. 13 ogólnego rozporządzenia o ochronie danych osobowych z dnia 27 kwietnia 2016 r.(Dz. Urz. UE L 119 z 04.05.2016) informuję, iż:</w:t>
      </w:r>
    </w:p>
    <w:p w14:paraId="677CB1F0"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lastRenderedPageBreak/>
        <w:t>administratorem Pani/Pana danych osobowych jest Starosta Żywiecki – Starostwo Powiatowe w Żywcu, z siedzibą w Żywcu, ul. Krasińskiego 13, 34-300 Żywiec,</w:t>
      </w:r>
    </w:p>
    <w:p w14:paraId="35C326F2"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 xml:space="preserve">kontakt z Inspektorem Ochrony Danych - </w:t>
      </w:r>
      <w:hyperlink r:id="rId8" w:history="1">
        <w:r w:rsidRPr="00041421">
          <w:rPr>
            <w:rStyle w:val="Hipercze"/>
            <w:rFonts w:ascii="Arial" w:hAnsi="Arial" w:cs="Arial"/>
            <w:sz w:val="24"/>
            <w:szCs w:val="24"/>
          </w:rPr>
          <w:t>iod@zywiec.powiat.pl</w:t>
        </w:r>
      </w:hyperlink>
      <w:r w:rsidRPr="00041421">
        <w:rPr>
          <w:rFonts w:ascii="Arial" w:hAnsi="Arial" w:cs="Arial"/>
          <w:sz w:val="24"/>
          <w:szCs w:val="24"/>
        </w:rPr>
        <w:t>, 33 860 50 18,</w:t>
      </w:r>
    </w:p>
    <w:p w14:paraId="1AB9D4D4"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Pani/Pana dane osobowe przetwarzane będą dla</w:t>
      </w:r>
      <w:r w:rsidR="008402F6" w:rsidRPr="00041421">
        <w:rPr>
          <w:rFonts w:ascii="Arial" w:hAnsi="Arial" w:cs="Arial"/>
          <w:sz w:val="24"/>
          <w:szCs w:val="24"/>
        </w:rPr>
        <w:t xml:space="preserve"> potrzeb aktualnej rekrutacji </w:t>
      </w:r>
      <w:r w:rsidRPr="00041421">
        <w:rPr>
          <w:rFonts w:ascii="Arial" w:hAnsi="Arial" w:cs="Arial"/>
          <w:sz w:val="24"/>
          <w:szCs w:val="24"/>
        </w:rPr>
        <w:t xml:space="preserve">na podstawie Art. 6 ust. 1 lit. a ogólnego rozporządzenia o ochronie danych osobowych z dnia 27 kwietnia 2016 r. oraz ustawy z dnia 26 czerwca 1974 r </w:t>
      </w:r>
      <w:r w:rsidR="008402F6" w:rsidRPr="00041421">
        <w:rPr>
          <w:rFonts w:ascii="Arial" w:hAnsi="Arial" w:cs="Arial"/>
          <w:sz w:val="24"/>
          <w:szCs w:val="24"/>
        </w:rPr>
        <w:t>Kodeks Pracy,</w:t>
      </w:r>
    </w:p>
    <w:p w14:paraId="6626845B"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41421">
        <w:rPr>
          <w:rFonts w:ascii="Arial" w:hAnsi="Arial" w:cs="Arial"/>
          <w:sz w:val="24"/>
          <w:szCs w:val="24"/>
        </w:rPr>
        <w:t xml:space="preserve">alszego etapu zostaną </w:t>
      </w:r>
      <w:r w:rsidR="00974684" w:rsidRPr="00041421">
        <w:rPr>
          <w:rFonts w:ascii="Arial" w:hAnsi="Arial" w:cs="Arial"/>
          <w:sz w:val="24"/>
          <w:szCs w:val="24"/>
        </w:rPr>
        <w:t>zniszczone</w:t>
      </w:r>
      <w:r w:rsidR="008402F6" w:rsidRPr="00041421">
        <w:rPr>
          <w:rFonts w:ascii="Arial" w:hAnsi="Arial" w:cs="Arial"/>
          <w:sz w:val="24"/>
          <w:szCs w:val="24"/>
        </w:rPr>
        <w:t>,</w:t>
      </w:r>
    </w:p>
    <w:p w14:paraId="6EB091DD"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odbiorcami Pani/Pana danych osobowych będą</w:t>
      </w:r>
      <w:r w:rsidR="008402F6" w:rsidRPr="00041421">
        <w:rPr>
          <w:rFonts w:ascii="Arial" w:hAnsi="Arial" w:cs="Arial"/>
          <w:sz w:val="24"/>
          <w:szCs w:val="24"/>
        </w:rPr>
        <w:t xml:space="preserve"> wyłącznie podmioty uprawnione </w:t>
      </w:r>
      <w:r w:rsidRPr="00041421">
        <w:rPr>
          <w:rFonts w:ascii="Arial" w:hAnsi="Arial" w:cs="Arial"/>
          <w:sz w:val="24"/>
          <w:szCs w:val="24"/>
        </w:rPr>
        <w:t>do uzyskania danych osobowych na podstawie przepisów prawa,</w:t>
      </w:r>
    </w:p>
    <w:p w14:paraId="06D8C054"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41421">
        <w:rPr>
          <w:rFonts w:ascii="Arial" w:hAnsi="Arial" w:cs="Arial"/>
          <w:sz w:val="24"/>
          <w:szCs w:val="24"/>
        </w:rPr>
        <w:t>ęcia zgody w dowolnym momencie,</w:t>
      </w:r>
    </w:p>
    <w:p w14:paraId="4456FF80"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ma Pani/Pan prawo wniesienia skargi do Urzędu Ochrony Danych Osobowych,</w:t>
      </w:r>
    </w:p>
    <w:p w14:paraId="5894B90D"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podanie danych osobowych jest obligatoryjne w oparciu o</w:t>
      </w:r>
      <w:r w:rsidR="008402F6" w:rsidRPr="00041421">
        <w:rPr>
          <w:rFonts w:ascii="Arial" w:hAnsi="Arial" w:cs="Arial"/>
          <w:sz w:val="24"/>
          <w:szCs w:val="24"/>
        </w:rPr>
        <w:t xml:space="preserve"> przepisy prawa </w:t>
      </w:r>
      <w:r w:rsidRPr="00041421">
        <w:rPr>
          <w:rFonts w:ascii="Arial" w:hAnsi="Arial" w:cs="Arial"/>
          <w:sz w:val="24"/>
          <w:szCs w:val="24"/>
        </w:rPr>
        <w:t>a w pozostałym zakresie jest dobrowolne,</w:t>
      </w:r>
    </w:p>
    <w:p w14:paraId="5C8C029C" w14:textId="77777777" w:rsidR="00101185" w:rsidRDefault="00454599" w:rsidP="00830E2B">
      <w:pPr>
        <w:pStyle w:val="Akapitzlist"/>
        <w:numPr>
          <w:ilvl w:val="0"/>
          <w:numId w:val="10"/>
        </w:numPr>
        <w:spacing w:before="100" w:beforeAutospacing="1" w:after="100" w:afterAutospacing="1" w:line="276" w:lineRule="auto"/>
        <w:jc w:val="both"/>
        <w:rPr>
          <w:rFonts w:ascii="Arial" w:hAnsi="Arial" w:cs="Arial"/>
          <w:sz w:val="24"/>
          <w:szCs w:val="24"/>
        </w:rPr>
      </w:pPr>
      <w:r w:rsidRPr="00041421">
        <w:rPr>
          <w:rFonts w:ascii="Arial" w:hAnsi="Arial" w:cs="Arial"/>
          <w:sz w:val="24"/>
          <w:szCs w:val="24"/>
        </w:rPr>
        <w:t>Pani/Pana dane będą przetwarzane w sposób</w:t>
      </w:r>
      <w:r w:rsidR="008402F6" w:rsidRPr="00041421">
        <w:rPr>
          <w:rFonts w:ascii="Arial" w:hAnsi="Arial" w:cs="Arial"/>
          <w:sz w:val="24"/>
          <w:szCs w:val="24"/>
        </w:rPr>
        <w:t xml:space="preserve"> zautomatyzowany w tym również </w:t>
      </w:r>
      <w:r w:rsidRPr="00041421">
        <w:rPr>
          <w:rFonts w:ascii="Arial" w:hAnsi="Arial" w:cs="Arial"/>
          <w:sz w:val="24"/>
          <w:szCs w:val="24"/>
        </w:rPr>
        <w:t>w formie profilowania. Zautomatyzowane podejmowanie decyzji będzie odbywało się na zasadach określonych w regulaminie rekrutacji, konsekwencją takiego przetwarzania będzie kontakt tylko z wybranymi kandydatami</w:t>
      </w:r>
      <w:r w:rsidR="00041421">
        <w:rPr>
          <w:rFonts w:ascii="Arial" w:hAnsi="Arial" w:cs="Arial"/>
          <w:sz w:val="24"/>
          <w:szCs w:val="24"/>
        </w:rPr>
        <w:t>,</w:t>
      </w:r>
    </w:p>
    <w:p w14:paraId="024D012E" w14:textId="77777777" w:rsidR="00101185" w:rsidRDefault="00041421" w:rsidP="00830E2B">
      <w:pPr>
        <w:pStyle w:val="Akapitzlist"/>
        <w:numPr>
          <w:ilvl w:val="0"/>
          <w:numId w:val="10"/>
        </w:numPr>
        <w:spacing w:before="100" w:beforeAutospacing="1" w:after="100" w:afterAutospacing="1" w:line="276" w:lineRule="auto"/>
        <w:jc w:val="both"/>
        <w:rPr>
          <w:rFonts w:ascii="Arial" w:hAnsi="Arial" w:cs="Arial"/>
          <w:sz w:val="24"/>
          <w:szCs w:val="24"/>
        </w:rPr>
      </w:pPr>
      <w:r>
        <w:rPr>
          <w:rFonts w:ascii="Arial" w:hAnsi="Arial" w:cs="Arial"/>
          <w:sz w:val="24"/>
          <w:szCs w:val="24"/>
        </w:rPr>
        <w:t>d</w:t>
      </w:r>
      <w:r w:rsidR="00454599" w:rsidRPr="00041421">
        <w:rPr>
          <w:rFonts w:ascii="Arial" w:hAnsi="Arial" w:cs="Arial"/>
          <w:sz w:val="24"/>
          <w:szCs w:val="24"/>
        </w:rPr>
        <w:t>odatkowych informacji można uzyskać od ponied</w:t>
      </w:r>
      <w:r w:rsidR="008402F6" w:rsidRPr="00041421">
        <w:rPr>
          <w:rFonts w:ascii="Arial" w:hAnsi="Arial" w:cs="Arial"/>
          <w:sz w:val="24"/>
          <w:szCs w:val="24"/>
        </w:rPr>
        <w:t xml:space="preserve">ziałku do piątku w dni robocze </w:t>
      </w:r>
      <w:r w:rsidR="00454599" w:rsidRPr="00041421">
        <w:rPr>
          <w:rFonts w:ascii="Arial" w:hAnsi="Arial" w:cs="Arial"/>
          <w:sz w:val="24"/>
          <w:szCs w:val="24"/>
        </w:rPr>
        <w:t>w godzinach pracy urzędu pod numerem telefonu 33 860 50 05.</w:t>
      </w:r>
    </w:p>
    <w:p w14:paraId="2ED1EAEC" w14:textId="08EB74DD" w:rsidR="00830E2B" w:rsidRPr="00830E2B" w:rsidRDefault="00830E2B" w:rsidP="00830E2B">
      <w:pPr>
        <w:pStyle w:val="Akapitzlist"/>
        <w:numPr>
          <w:ilvl w:val="0"/>
          <w:numId w:val="12"/>
        </w:numPr>
        <w:spacing w:before="100" w:beforeAutospacing="1" w:after="100" w:afterAutospacing="1" w:line="276" w:lineRule="auto"/>
        <w:ind w:right="150"/>
        <w:jc w:val="both"/>
        <w:rPr>
          <w:rFonts w:ascii="Arial" w:hAnsi="Arial" w:cs="Arial"/>
          <w:sz w:val="24"/>
          <w:szCs w:val="24"/>
        </w:rPr>
      </w:pPr>
      <w:r w:rsidRPr="00830E2B">
        <w:rPr>
          <w:rFonts w:ascii="Arial" w:hAnsi="Arial" w:cs="Arial"/>
          <w:sz w:val="24"/>
          <w:szCs w:val="24"/>
        </w:rPr>
        <w:t>W Starostwie Powiatowym w Żywcu obowiązuje Zarządzenie nr 51/2024 Starosty Żywieckiego z dnia 20 września 2024 r. w sprawie przyjęcia i wdrożenia w Starostwie Powiatowym w Żywcu wewnętrznej procedury dokonywania zgłoszeń naruszeń prawa i podejmowania działań następczych.</w:t>
      </w:r>
      <w:r>
        <w:rPr>
          <w:rFonts w:ascii="Arial" w:hAnsi="Arial" w:cs="Arial"/>
          <w:sz w:val="24"/>
          <w:szCs w:val="24"/>
        </w:rPr>
        <w:t xml:space="preserve"> Zarządzenie zostało opublikowane w Biuletynie Informacji Publicznej Starostwa Powiatowego w Żywcu (pod zakładką Zarządzenia Starosty).</w:t>
      </w:r>
    </w:p>
    <w:sectPr w:rsidR="00830E2B" w:rsidRPr="00830E2B" w:rsidSect="00830E2B">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28E9A" w14:textId="77777777" w:rsidR="007A46A4" w:rsidRDefault="007A46A4" w:rsidP="00101185">
      <w:r>
        <w:separator/>
      </w:r>
    </w:p>
  </w:endnote>
  <w:endnote w:type="continuationSeparator" w:id="0">
    <w:p w14:paraId="71D073DD" w14:textId="77777777" w:rsidR="007A46A4" w:rsidRDefault="007A46A4"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AB426" w14:textId="77777777" w:rsidR="007A46A4" w:rsidRDefault="007A46A4" w:rsidP="00101185">
      <w:r w:rsidRPr="00101185">
        <w:rPr>
          <w:color w:val="000000"/>
        </w:rPr>
        <w:separator/>
      </w:r>
    </w:p>
  </w:footnote>
  <w:footnote w:type="continuationSeparator" w:id="0">
    <w:p w14:paraId="41A47677" w14:textId="77777777" w:rsidR="007A46A4" w:rsidRDefault="007A46A4"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4AFC"/>
    <w:multiLevelType w:val="hybridMultilevel"/>
    <w:tmpl w:val="EC7C1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9C2EAA"/>
    <w:multiLevelType w:val="hybridMultilevel"/>
    <w:tmpl w:val="F3FA6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B94809"/>
    <w:multiLevelType w:val="hybridMultilevel"/>
    <w:tmpl w:val="0EDA25C2"/>
    <w:lvl w:ilvl="0" w:tplc="99C4618E">
      <w:start w:val="1"/>
      <w:numFmt w:val="decimal"/>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6B04770"/>
    <w:multiLevelType w:val="hybridMultilevel"/>
    <w:tmpl w:val="A5D8E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F212E1"/>
    <w:multiLevelType w:val="hybridMultilevel"/>
    <w:tmpl w:val="CC3EF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E87E90"/>
    <w:multiLevelType w:val="hybridMultilevel"/>
    <w:tmpl w:val="5D70F7EA"/>
    <w:lvl w:ilvl="0" w:tplc="4C84CE70">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373CFF"/>
    <w:multiLevelType w:val="hybridMultilevel"/>
    <w:tmpl w:val="94A02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4710BD"/>
    <w:multiLevelType w:val="hybridMultilevel"/>
    <w:tmpl w:val="345E4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D62CBB"/>
    <w:multiLevelType w:val="hybridMultilevel"/>
    <w:tmpl w:val="B2362EC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DD689D"/>
    <w:multiLevelType w:val="hybridMultilevel"/>
    <w:tmpl w:val="AD507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1E3F4E"/>
    <w:multiLevelType w:val="hybridMultilevel"/>
    <w:tmpl w:val="AF8AD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B67D06"/>
    <w:multiLevelType w:val="hybridMultilevel"/>
    <w:tmpl w:val="AD50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5654887">
    <w:abstractNumId w:val="8"/>
  </w:num>
  <w:num w:numId="2" w16cid:durableId="1895576463">
    <w:abstractNumId w:val="1"/>
  </w:num>
  <w:num w:numId="3" w16cid:durableId="635723829">
    <w:abstractNumId w:val="6"/>
  </w:num>
  <w:num w:numId="4" w16cid:durableId="2080325081">
    <w:abstractNumId w:val="4"/>
  </w:num>
  <w:num w:numId="5" w16cid:durableId="1708800964">
    <w:abstractNumId w:val="0"/>
  </w:num>
  <w:num w:numId="6" w16cid:durableId="1302230066">
    <w:abstractNumId w:val="3"/>
  </w:num>
  <w:num w:numId="7" w16cid:durableId="46924150">
    <w:abstractNumId w:val="11"/>
  </w:num>
  <w:num w:numId="8" w16cid:durableId="1789355658">
    <w:abstractNumId w:val="5"/>
  </w:num>
  <w:num w:numId="9" w16cid:durableId="754135384">
    <w:abstractNumId w:val="7"/>
  </w:num>
  <w:num w:numId="10" w16cid:durableId="636765969">
    <w:abstractNumId w:val="10"/>
  </w:num>
  <w:num w:numId="11" w16cid:durableId="550314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15316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85"/>
    <w:rsid w:val="00010C4F"/>
    <w:rsid w:val="00021B16"/>
    <w:rsid w:val="00031A3E"/>
    <w:rsid w:val="00033049"/>
    <w:rsid w:val="00036C11"/>
    <w:rsid w:val="0003704E"/>
    <w:rsid w:val="00041421"/>
    <w:rsid w:val="00047841"/>
    <w:rsid w:val="00062F45"/>
    <w:rsid w:val="00064C4C"/>
    <w:rsid w:val="00066CE1"/>
    <w:rsid w:val="00072F6D"/>
    <w:rsid w:val="00074D54"/>
    <w:rsid w:val="00076371"/>
    <w:rsid w:val="00081737"/>
    <w:rsid w:val="0008234E"/>
    <w:rsid w:val="000834E2"/>
    <w:rsid w:val="000A422D"/>
    <w:rsid w:val="000A50F4"/>
    <w:rsid w:val="000B6188"/>
    <w:rsid w:val="000D20DA"/>
    <w:rsid w:val="000E0942"/>
    <w:rsid w:val="00101185"/>
    <w:rsid w:val="0011750D"/>
    <w:rsid w:val="001308EE"/>
    <w:rsid w:val="00136AD1"/>
    <w:rsid w:val="00145AFD"/>
    <w:rsid w:val="00147B4A"/>
    <w:rsid w:val="00171FAC"/>
    <w:rsid w:val="00173EC6"/>
    <w:rsid w:val="00177F63"/>
    <w:rsid w:val="00185AF4"/>
    <w:rsid w:val="001863B9"/>
    <w:rsid w:val="001A62EA"/>
    <w:rsid w:val="001D01DF"/>
    <w:rsid w:val="001D339B"/>
    <w:rsid w:val="001D79CC"/>
    <w:rsid w:val="001E3A05"/>
    <w:rsid w:val="001F79FC"/>
    <w:rsid w:val="00226307"/>
    <w:rsid w:val="00230440"/>
    <w:rsid w:val="00236D41"/>
    <w:rsid w:val="00240E3C"/>
    <w:rsid w:val="00261423"/>
    <w:rsid w:val="002650E6"/>
    <w:rsid w:val="00290780"/>
    <w:rsid w:val="00296E2E"/>
    <w:rsid w:val="00296FE6"/>
    <w:rsid w:val="002A275D"/>
    <w:rsid w:val="002A31C8"/>
    <w:rsid w:val="002A31F9"/>
    <w:rsid w:val="002A4B48"/>
    <w:rsid w:val="002B3925"/>
    <w:rsid w:val="002C00D7"/>
    <w:rsid w:val="002E19CF"/>
    <w:rsid w:val="002F69F7"/>
    <w:rsid w:val="002F7A32"/>
    <w:rsid w:val="003115A3"/>
    <w:rsid w:val="003466B0"/>
    <w:rsid w:val="003478A6"/>
    <w:rsid w:val="00351C95"/>
    <w:rsid w:val="0038093B"/>
    <w:rsid w:val="00392D09"/>
    <w:rsid w:val="003A7A05"/>
    <w:rsid w:val="003B36FE"/>
    <w:rsid w:val="003D211F"/>
    <w:rsid w:val="003D4770"/>
    <w:rsid w:val="003D601F"/>
    <w:rsid w:val="003D7D57"/>
    <w:rsid w:val="003E3810"/>
    <w:rsid w:val="00404BB5"/>
    <w:rsid w:val="00420DD3"/>
    <w:rsid w:val="00430A44"/>
    <w:rsid w:val="0043467F"/>
    <w:rsid w:val="0044238B"/>
    <w:rsid w:val="00445778"/>
    <w:rsid w:val="00453C67"/>
    <w:rsid w:val="00454599"/>
    <w:rsid w:val="00472DB2"/>
    <w:rsid w:val="00487597"/>
    <w:rsid w:val="0049238C"/>
    <w:rsid w:val="004B733D"/>
    <w:rsid w:val="004C7039"/>
    <w:rsid w:val="004E1002"/>
    <w:rsid w:val="004F2296"/>
    <w:rsid w:val="005048B9"/>
    <w:rsid w:val="005060AB"/>
    <w:rsid w:val="00521DCB"/>
    <w:rsid w:val="005305FB"/>
    <w:rsid w:val="00533D2C"/>
    <w:rsid w:val="00580A81"/>
    <w:rsid w:val="00587656"/>
    <w:rsid w:val="0059419C"/>
    <w:rsid w:val="005965E4"/>
    <w:rsid w:val="005A2A8D"/>
    <w:rsid w:val="005A5EA8"/>
    <w:rsid w:val="005C1986"/>
    <w:rsid w:val="005E58EA"/>
    <w:rsid w:val="005F1850"/>
    <w:rsid w:val="00614894"/>
    <w:rsid w:val="00622E49"/>
    <w:rsid w:val="00632181"/>
    <w:rsid w:val="00643C89"/>
    <w:rsid w:val="00651433"/>
    <w:rsid w:val="00652D9C"/>
    <w:rsid w:val="00654441"/>
    <w:rsid w:val="006544CF"/>
    <w:rsid w:val="006551C7"/>
    <w:rsid w:val="00656AAB"/>
    <w:rsid w:val="00662795"/>
    <w:rsid w:val="00663A3F"/>
    <w:rsid w:val="00665E57"/>
    <w:rsid w:val="006704DF"/>
    <w:rsid w:val="006715A8"/>
    <w:rsid w:val="00671BFB"/>
    <w:rsid w:val="00685B54"/>
    <w:rsid w:val="006F6DC9"/>
    <w:rsid w:val="00704E4F"/>
    <w:rsid w:val="00706FCB"/>
    <w:rsid w:val="00713F15"/>
    <w:rsid w:val="007210AC"/>
    <w:rsid w:val="00735850"/>
    <w:rsid w:val="00742BF3"/>
    <w:rsid w:val="00757D93"/>
    <w:rsid w:val="0077499B"/>
    <w:rsid w:val="00775216"/>
    <w:rsid w:val="0079543F"/>
    <w:rsid w:val="00796EBA"/>
    <w:rsid w:val="007A2BFC"/>
    <w:rsid w:val="007A46A4"/>
    <w:rsid w:val="007D0CC0"/>
    <w:rsid w:val="007D2A6E"/>
    <w:rsid w:val="007F3831"/>
    <w:rsid w:val="007F539A"/>
    <w:rsid w:val="00804143"/>
    <w:rsid w:val="0080689C"/>
    <w:rsid w:val="0081410E"/>
    <w:rsid w:val="008241C2"/>
    <w:rsid w:val="00830E2B"/>
    <w:rsid w:val="0083294C"/>
    <w:rsid w:val="00832DA9"/>
    <w:rsid w:val="008402F6"/>
    <w:rsid w:val="00844EE4"/>
    <w:rsid w:val="00846DE5"/>
    <w:rsid w:val="00864E45"/>
    <w:rsid w:val="00875AFA"/>
    <w:rsid w:val="00880E02"/>
    <w:rsid w:val="0088432A"/>
    <w:rsid w:val="00886DC4"/>
    <w:rsid w:val="0089229B"/>
    <w:rsid w:val="0089414B"/>
    <w:rsid w:val="008948D0"/>
    <w:rsid w:val="008B492F"/>
    <w:rsid w:val="008C3257"/>
    <w:rsid w:val="008C637E"/>
    <w:rsid w:val="008D47C9"/>
    <w:rsid w:val="008E5AC4"/>
    <w:rsid w:val="008E7A1F"/>
    <w:rsid w:val="008F27B4"/>
    <w:rsid w:val="0090672A"/>
    <w:rsid w:val="0091135A"/>
    <w:rsid w:val="009346A3"/>
    <w:rsid w:val="00955A4A"/>
    <w:rsid w:val="0096557A"/>
    <w:rsid w:val="00974684"/>
    <w:rsid w:val="00992E03"/>
    <w:rsid w:val="009C1919"/>
    <w:rsid w:val="009D518B"/>
    <w:rsid w:val="009D790D"/>
    <w:rsid w:val="009D7D78"/>
    <w:rsid w:val="00A06E1E"/>
    <w:rsid w:val="00A5495B"/>
    <w:rsid w:val="00A77A5C"/>
    <w:rsid w:val="00A85D9B"/>
    <w:rsid w:val="00A93E60"/>
    <w:rsid w:val="00A96C87"/>
    <w:rsid w:val="00AA0459"/>
    <w:rsid w:val="00AA3F96"/>
    <w:rsid w:val="00AA6424"/>
    <w:rsid w:val="00AB3DC0"/>
    <w:rsid w:val="00AC0586"/>
    <w:rsid w:val="00B02B61"/>
    <w:rsid w:val="00B02F1F"/>
    <w:rsid w:val="00B03024"/>
    <w:rsid w:val="00B0672A"/>
    <w:rsid w:val="00B1111E"/>
    <w:rsid w:val="00B1478E"/>
    <w:rsid w:val="00B16E25"/>
    <w:rsid w:val="00B33012"/>
    <w:rsid w:val="00B4013E"/>
    <w:rsid w:val="00B44930"/>
    <w:rsid w:val="00B465FA"/>
    <w:rsid w:val="00B50696"/>
    <w:rsid w:val="00B5385E"/>
    <w:rsid w:val="00B63D5D"/>
    <w:rsid w:val="00BA67D6"/>
    <w:rsid w:val="00BC219D"/>
    <w:rsid w:val="00BC3BD3"/>
    <w:rsid w:val="00BD07AE"/>
    <w:rsid w:val="00BF222E"/>
    <w:rsid w:val="00BF3809"/>
    <w:rsid w:val="00C24740"/>
    <w:rsid w:val="00C719E4"/>
    <w:rsid w:val="00C7651F"/>
    <w:rsid w:val="00C77749"/>
    <w:rsid w:val="00C844FD"/>
    <w:rsid w:val="00C94C50"/>
    <w:rsid w:val="00CB1F88"/>
    <w:rsid w:val="00CB2DBE"/>
    <w:rsid w:val="00CB4FEE"/>
    <w:rsid w:val="00CD57DC"/>
    <w:rsid w:val="00CD5818"/>
    <w:rsid w:val="00CE4697"/>
    <w:rsid w:val="00CE66D8"/>
    <w:rsid w:val="00D45676"/>
    <w:rsid w:val="00D53ADE"/>
    <w:rsid w:val="00D62EB3"/>
    <w:rsid w:val="00D74C54"/>
    <w:rsid w:val="00D85035"/>
    <w:rsid w:val="00DA056B"/>
    <w:rsid w:val="00DA0585"/>
    <w:rsid w:val="00DA0712"/>
    <w:rsid w:val="00DB0B40"/>
    <w:rsid w:val="00DB53E9"/>
    <w:rsid w:val="00DC04E2"/>
    <w:rsid w:val="00DC1885"/>
    <w:rsid w:val="00DC2F1C"/>
    <w:rsid w:val="00DC6F8F"/>
    <w:rsid w:val="00DD0D2C"/>
    <w:rsid w:val="00DD147E"/>
    <w:rsid w:val="00DE7168"/>
    <w:rsid w:val="00DF0745"/>
    <w:rsid w:val="00E01556"/>
    <w:rsid w:val="00E24EDC"/>
    <w:rsid w:val="00E601C4"/>
    <w:rsid w:val="00E7114B"/>
    <w:rsid w:val="00E86AED"/>
    <w:rsid w:val="00E95EB2"/>
    <w:rsid w:val="00EA6608"/>
    <w:rsid w:val="00EB06D2"/>
    <w:rsid w:val="00EB50C9"/>
    <w:rsid w:val="00EE0745"/>
    <w:rsid w:val="00F15CA2"/>
    <w:rsid w:val="00F27C7A"/>
    <w:rsid w:val="00F30164"/>
    <w:rsid w:val="00F37706"/>
    <w:rsid w:val="00F52CB9"/>
    <w:rsid w:val="00F57B0E"/>
    <w:rsid w:val="00F667E9"/>
    <w:rsid w:val="00F77C59"/>
    <w:rsid w:val="00F87E4C"/>
    <w:rsid w:val="00F940C6"/>
    <w:rsid w:val="00F977DE"/>
    <w:rsid w:val="00FA112B"/>
    <w:rsid w:val="00FC6E99"/>
    <w:rsid w:val="00FC7E1C"/>
    <w:rsid w:val="00FD1AE1"/>
    <w:rsid w:val="00FD713B"/>
    <w:rsid w:val="00FF6032"/>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50D8"/>
  <w15:docId w15:val="{1234A26A-82BE-40DE-A83B-1FA99FC6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1">
    <w:name w:val="heading 1"/>
    <w:basedOn w:val="Normalny"/>
    <w:next w:val="Normalny"/>
    <w:link w:val="Nagwek1Znak"/>
    <w:uiPriority w:val="9"/>
    <w:qFormat/>
    <w:rsid w:val="00830E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 w:type="paragraph" w:styleId="Bezodstpw">
    <w:name w:val="No Spacing"/>
    <w:uiPriority w:val="1"/>
    <w:qFormat/>
    <w:rsid w:val="00757D93"/>
  </w:style>
  <w:style w:type="character" w:customStyle="1" w:styleId="Nagwek1Znak">
    <w:name w:val="Nagłówek 1 Znak"/>
    <w:basedOn w:val="Domylnaczcionkaakapitu"/>
    <w:link w:val="Nagwek1"/>
    <w:uiPriority w:val="9"/>
    <w:rsid w:val="00830E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200821175">
      <w:bodyDiv w:val="1"/>
      <w:marLeft w:val="0"/>
      <w:marRight w:val="0"/>
      <w:marTop w:val="0"/>
      <w:marBottom w:val="0"/>
      <w:divBdr>
        <w:top w:val="none" w:sz="0" w:space="0" w:color="auto"/>
        <w:left w:val="none" w:sz="0" w:space="0" w:color="auto"/>
        <w:bottom w:val="none" w:sz="0" w:space="0" w:color="auto"/>
        <w:right w:val="none" w:sz="0" w:space="0" w:color="auto"/>
      </w:divBdr>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870144368">
      <w:bodyDiv w:val="1"/>
      <w:marLeft w:val="0"/>
      <w:marRight w:val="0"/>
      <w:marTop w:val="0"/>
      <w:marBottom w:val="0"/>
      <w:divBdr>
        <w:top w:val="none" w:sz="0" w:space="0" w:color="auto"/>
        <w:left w:val="none" w:sz="0" w:space="0" w:color="auto"/>
        <w:bottom w:val="none" w:sz="0" w:space="0" w:color="auto"/>
        <w:right w:val="none" w:sz="0" w:space="0" w:color="auto"/>
      </w:divBdr>
    </w:div>
    <w:div w:id="1014847840">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081872938">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5E598-6DEE-4089-8200-E52EA12B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9434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10985</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 dyrektor DPS - zał nr 1 do uchwały</dc:title>
  <dc:creator>KD.Wisła Ewa</dc:creator>
  <cp:lastModifiedBy>IT.Wolski Marcin</cp:lastModifiedBy>
  <cp:revision>2</cp:revision>
  <cp:lastPrinted>2024-11-12T11:22:00Z</cp:lastPrinted>
  <dcterms:created xsi:type="dcterms:W3CDTF">2024-11-13T14:26:00Z</dcterms:created>
  <dcterms:modified xsi:type="dcterms:W3CDTF">2024-11-13T14:26:00Z</dcterms:modified>
</cp:coreProperties>
</file>